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FD" w:rsidRPr="009210FD" w:rsidRDefault="009210FD" w:rsidP="009210FD">
      <w:pPr>
        <w:pStyle w:val="NormalWeb"/>
        <w:spacing w:before="0" w:beforeAutospacing="0" w:after="120" w:afterAutospacing="0"/>
        <w:rPr>
          <w:rFonts w:ascii="Arial" w:hAnsi="Arial" w:cs="Arial"/>
          <w:b/>
          <w:bCs/>
          <w:sz w:val="32"/>
          <w:szCs w:val="32"/>
        </w:rPr>
      </w:pPr>
      <w:bookmarkStart w:id="0" w:name="_GoBack"/>
      <w:bookmarkEnd w:id="0"/>
      <w:r w:rsidRPr="009210FD">
        <w:rPr>
          <w:rFonts w:ascii="Arial" w:hAnsi="Arial" w:cs="Arial"/>
          <w:b/>
          <w:bCs/>
          <w:sz w:val="32"/>
          <w:szCs w:val="32"/>
        </w:rPr>
        <w:t>Home and Renters Insurance</w:t>
      </w:r>
    </w:p>
    <w:p w:rsidR="009210FD" w:rsidRPr="00276C83" w:rsidRDefault="009210FD" w:rsidP="009210FD">
      <w:pPr>
        <w:pStyle w:val="NormalWeb"/>
        <w:spacing w:before="0" w:beforeAutospacing="0" w:after="120" w:afterAutospacing="0"/>
        <w:rPr>
          <w:rStyle w:val="Strong"/>
          <w:rFonts w:ascii="Arial" w:hAnsi="Arial" w:cs="Arial"/>
          <w:sz w:val="20"/>
          <w:szCs w:val="20"/>
        </w:rPr>
      </w:pPr>
      <w:r w:rsidRPr="00276C83">
        <w:rPr>
          <w:rStyle w:val="Strong"/>
          <w:rFonts w:ascii="Arial" w:hAnsi="Arial" w:cs="Arial"/>
          <w:sz w:val="20"/>
          <w:szCs w:val="20"/>
        </w:rPr>
        <w:t xml:space="preserve">By Ravi </w:t>
      </w:r>
      <w:proofErr w:type="spellStart"/>
      <w:r w:rsidRPr="00276C83">
        <w:rPr>
          <w:rStyle w:val="Strong"/>
          <w:rFonts w:ascii="Arial" w:hAnsi="Arial" w:cs="Arial"/>
          <w:sz w:val="20"/>
          <w:szCs w:val="20"/>
        </w:rPr>
        <w:t>Nanju</w:t>
      </w:r>
      <w:proofErr w:type="spellEnd"/>
      <w:r w:rsidRPr="00276C83">
        <w:rPr>
          <w:rStyle w:val="Strong"/>
          <w:rFonts w:ascii="Arial" w:hAnsi="Arial" w:cs="Arial"/>
          <w:sz w:val="20"/>
          <w:szCs w:val="20"/>
        </w:rPr>
        <w:t>, January 2011</w:t>
      </w:r>
    </w:p>
    <w:p w:rsidR="009210FD" w:rsidRPr="00276C83" w:rsidRDefault="009210FD" w:rsidP="009210FD">
      <w:pPr>
        <w:pStyle w:val="NormalWeb"/>
        <w:rPr>
          <w:rFonts w:ascii="Arial" w:hAnsi="Arial" w:cs="Arial"/>
        </w:rPr>
      </w:pPr>
      <w:r w:rsidRPr="00276C83">
        <w:rPr>
          <w:rStyle w:val="Strong"/>
          <w:rFonts w:ascii="Arial" w:hAnsi="Arial" w:cs="Arial"/>
        </w:rPr>
        <w:t>List of the most commonly used forms of insurance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HO-1 is very basic coverage, insuring against fire or lightening damage.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HO-2, called “broad coverage,” also covers loss of or damage to property resulting from windstorm or hail, theft, explosion, smoke damage from vehicles and aircraft, glass breakage, removal of property endangered by covered peril such as fire, vandalism, malicious mischief, and riot or civil commotion. HO-2 also covers building collapse, freezing of or accidental discharge of water or steam from within plumbing, heating, or air-conditioning, falling objects, weight of snow, ice, or sleet, and rupture or bursting of steam or hot water heating systems.</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HO-3, called the “special” form, insures your home and detached structures against loss or damage from any peril except for those specifically excluded in the policy. This is the policy most homeowners purchase. It is important for you to read your policy carefully to see what is excluded—you may want to cover exclusions with special endorsements.</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HO-4 is a tenant’s policy and insures your household contents and personal belongings against the perils of the HO-2 policy. It also covers additional living expenses if needed, medical payments, and also liability protection.</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HO-6 covers a condominium unit-owner who wishes to insure items not insured by the association policy, as well as the personal property inside the unit and personal liability protection.</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HO-8 is the “older home” policy. Having an older home may preclude your being able to buy a replacement policy; you may have to buy a modified replacement policy instead. This means that instead of replacing such older home materials as plaster walls for example, the policy will pay for standard building materials and processes in use now.</w:t>
      </w:r>
    </w:p>
    <w:p w:rsidR="009210FD" w:rsidRPr="00276C83" w:rsidRDefault="009210FD" w:rsidP="009210FD">
      <w:pPr>
        <w:pStyle w:val="NormalWeb"/>
        <w:rPr>
          <w:rFonts w:ascii="Arial" w:hAnsi="Arial" w:cs="Arial"/>
        </w:rPr>
      </w:pPr>
      <w:r w:rsidRPr="00276C83">
        <w:rPr>
          <w:rStyle w:val="Strong"/>
          <w:rFonts w:ascii="Arial" w:hAnsi="Arial" w:cs="Arial"/>
        </w:rPr>
        <w:t> RENTERS INSURANCE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 xml:space="preserve">Renters insurance is a necessity for anyone renting or subletting a home or apartment. </w:t>
      </w:r>
      <w:proofErr w:type="gramStart"/>
      <w:r w:rsidRPr="009210FD">
        <w:rPr>
          <w:rFonts w:ascii="Arial" w:hAnsi="Arial" w:cs="Arial"/>
          <w:sz w:val="20"/>
          <w:szCs w:val="20"/>
        </w:rPr>
        <w:t>to</w:t>
      </w:r>
      <w:proofErr w:type="gramEnd"/>
      <w:r w:rsidRPr="009210FD">
        <w:rPr>
          <w:rFonts w:ascii="Arial" w:hAnsi="Arial" w:cs="Arial"/>
          <w:sz w:val="20"/>
          <w:szCs w:val="20"/>
        </w:rPr>
        <w:t xml:space="preserve"> protect your belongings and your liability. In fact, many landlords require tenants to purchase rental insurance when they sign a lease. Property owners or landlords are required to hold homeowners coverage, which protects the actual structure of the house or apartment and the land it is located on. </w:t>
      </w:r>
      <w:r w:rsidRPr="009210FD">
        <w:rPr>
          <w:rStyle w:val="Emphasis"/>
          <w:rFonts w:ascii="Arial" w:hAnsi="Arial" w:cs="Arial"/>
          <w:sz w:val="20"/>
          <w:szCs w:val="20"/>
        </w:rPr>
        <w:t>Most renters however, aren’t aware that all the personal property inside the home are that of the tenants and therefore will only be covered if the tenant has a rental insurance policy.</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 xml:space="preserve">If there was a flood, theft or fire in which the property and all the items inside the property were destroyed or stolen, the landlord would be covered for the property with the homeowner’s coverage policy </w:t>
      </w:r>
      <w:r w:rsidRPr="009210FD">
        <w:rPr>
          <w:rStyle w:val="Emphasis"/>
          <w:rFonts w:ascii="Arial" w:hAnsi="Arial" w:cs="Arial"/>
          <w:sz w:val="20"/>
          <w:szCs w:val="20"/>
        </w:rPr>
        <w:t>but the items inside the home would be the responsibility of the renter</w:t>
      </w:r>
      <w:r w:rsidRPr="009210FD">
        <w:rPr>
          <w:rFonts w:ascii="Arial" w:hAnsi="Arial" w:cs="Arial"/>
          <w:sz w:val="20"/>
          <w:szCs w:val="20"/>
        </w:rPr>
        <w:t>. If the renter has a renter’s insurance policy, their valuables will be replaced by the replacement contents coverage.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Many people who already have a car insurance policy, healthcare coverage or life policy may simply add their renters insurance to their existing coverage policy but it’s always a good idea to review your policies every six months in order to make sure you are adequately covered. Many property insurers will offer a discount when you bundle your policies so you that can find an even more affordable renter insurance coverage.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lastRenderedPageBreak/>
        <w:t>In addition to insuring your valuables and personal property, you will also be protecting yourself against lawsuits with liability protection. If a person is injured in your home that is not due to a problem with the actual structure of the home, they can sue you. If you have a renter’s insurance policy however, you can protect yourself from any litigation that might results from someone injuring themselves while visiting your home.</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Types of Renters Insurance:</w:t>
      </w:r>
    </w:p>
    <w:p w:rsidR="009210FD" w:rsidRPr="009210FD" w:rsidRDefault="009210FD" w:rsidP="009210FD">
      <w:pPr>
        <w:pStyle w:val="NormalWeb"/>
        <w:rPr>
          <w:rFonts w:ascii="Arial" w:hAnsi="Arial" w:cs="Arial"/>
          <w:sz w:val="20"/>
          <w:szCs w:val="20"/>
        </w:rPr>
      </w:pPr>
      <w:r w:rsidRPr="009210FD">
        <w:rPr>
          <w:rStyle w:val="Emphasis"/>
          <w:rFonts w:ascii="Arial" w:hAnsi="Arial" w:cs="Arial"/>
          <w:b/>
          <w:bCs/>
          <w:sz w:val="20"/>
          <w:szCs w:val="20"/>
        </w:rPr>
        <w:t>Basic renter insurance</w:t>
      </w:r>
      <w:r w:rsidRPr="009210FD">
        <w:rPr>
          <w:rFonts w:ascii="Arial" w:hAnsi="Arial" w:cs="Arial"/>
          <w:sz w:val="20"/>
          <w:szCs w:val="20"/>
        </w:rPr>
        <w:t xml:space="preserve"> will provide coverage to you, in the event that your belongings are lost.</w:t>
      </w:r>
    </w:p>
    <w:p w:rsidR="009210FD" w:rsidRPr="009210FD" w:rsidRDefault="009210FD" w:rsidP="00276C83">
      <w:pPr>
        <w:pStyle w:val="NormalWeb"/>
        <w:spacing w:before="0" w:beforeAutospacing="0" w:after="120" w:afterAutospacing="0"/>
        <w:rPr>
          <w:rFonts w:ascii="Arial" w:hAnsi="Arial" w:cs="Arial"/>
          <w:sz w:val="20"/>
          <w:szCs w:val="20"/>
        </w:rPr>
      </w:pPr>
      <w:r w:rsidRPr="009210FD">
        <w:rPr>
          <w:rFonts w:ascii="Arial" w:hAnsi="Arial" w:cs="Arial"/>
          <w:sz w:val="20"/>
          <w:szCs w:val="20"/>
        </w:rPr>
        <w:t>The range of causes can include:</w:t>
      </w:r>
    </w:p>
    <w:p w:rsidR="009210FD" w:rsidRPr="009210FD" w:rsidRDefault="009210FD" w:rsidP="00276C83">
      <w:pPr>
        <w:pStyle w:val="NormalWeb"/>
        <w:spacing w:before="0" w:beforeAutospacing="0" w:after="120" w:afterAutospacing="0"/>
        <w:ind w:left="720"/>
        <w:rPr>
          <w:rFonts w:ascii="Arial" w:hAnsi="Arial" w:cs="Arial"/>
          <w:sz w:val="20"/>
          <w:szCs w:val="20"/>
        </w:rPr>
      </w:pPr>
      <w:r w:rsidRPr="009210FD">
        <w:rPr>
          <w:rFonts w:ascii="Arial" w:hAnsi="Arial" w:cs="Arial"/>
          <w:sz w:val="20"/>
          <w:szCs w:val="20"/>
        </w:rPr>
        <w:t>-fire</w:t>
      </w:r>
    </w:p>
    <w:p w:rsidR="009210FD" w:rsidRPr="009210FD" w:rsidRDefault="009210FD" w:rsidP="00276C83">
      <w:pPr>
        <w:pStyle w:val="NormalWeb"/>
        <w:spacing w:before="0" w:beforeAutospacing="0" w:after="120" w:afterAutospacing="0"/>
        <w:ind w:left="720"/>
        <w:rPr>
          <w:rFonts w:ascii="Arial" w:hAnsi="Arial" w:cs="Arial"/>
          <w:sz w:val="20"/>
          <w:szCs w:val="20"/>
        </w:rPr>
      </w:pPr>
      <w:r w:rsidRPr="009210FD">
        <w:rPr>
          <w:rFonts w:ascii="Arial" w:hAnsi="Arial" w:cs="Arial"/>
          <w:sz w:val="20"/>
          <w:szCs w:val="20"/>
        </w:rPr>
        <w:t>-water damage (broken pipes)</w:t>
      </w:r>
    </w:p>
    <w:p w:rsidR="009210FD" w:rsidRPr="009210FD" w:rsidRDefault="009210FD" w:rsidP="00276C83">
      <w:pPr>
        <w:pStyle w:val="NormalWeb"/>
        <w:spacing w:before="0" w:beforeAutospacing="0" w:after="120" w:afterAutospacing="0"/>
        <w:ind w:left="720"/>
        <w:rPr>
          <w:rFonts w:ascii="Arial" w:hAnsi="Arial" w:cs="Arial"/>
          <w:sz w:val="20"/>
          <w:szCs w:val="20"/>
        </w:rPr>
      </w:pPr>
      <w:r w:rsidRPr="009210FD">
        <w:rPr>
          <w:rFonts w:ascii="Arial" w:hAnsi="Arial" w:cs="Arial"/>
          <w:sz w:val="20"/>
          <w:szCs w:val="20"/>
        </w:rPr>
        <w:t>-burglary</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This insurance will also cover damage caused by you, to the landlord</w:t>
      </w:r>
      <w:r w:rsidR="00276C83">
        <w:rPr>
          <w:rFonts w:ascii="Arial" w:hAnsi="Arial" w:cs="Arial"/>
          <w:sz w:val="20"/>
          <w:szCs w:val="20"/>
        </w:rPr>
        <w:t>’</w:t>
      </w:r>
      <w:r w:rsidRPr="009210FD">
        <w:rPr>
          <w:rFonts w:ascii="Arial" w:hAnsi="Arial" w:cs="Arial"/>
          <w:sz w:val="20"/>
          <w:szCs w:val="20"/>
        </w:rPr>
        <w:t>s property. F</w:t>
      </w:r>
      <w:r w:rsidR="00276C83">
        <w:rPr>
          <w:rFonts w:ascii="Arial" w:hAnsi="Arial" w:cs="Arial"/>
          <w:sz w:val="20"/>
          <w:szCs w:val="20"/>
        </w:rPr>
        <w:t>or instance, if you host a party</w:t>
      </w:r>
      <w:r w:rsidRPr="009210FD">
        <w:rPr>
          <w:rFonts w:ascii="Arial" w:hAnsi="Arial" w:cs="Arial"/>
          <w:sz w:val="20"/>
          <w:szCs w:val="20"/>
        </w:rPr>
        <w:t xml:space="preserve"> and one of your guests breaks a hole in the wall.</w:t>
      </w:r>
    </w:p>
    <w:p w:rsidR="009210FD" w:rsidRPr="009210FD" w:rsidRDefault="00276C83" w:rsidP="009210FD">
      <w:pPr>
        <w:pStyle w:val="NormalWeb"/>
        <w:rPr>
          <w:rFonts w:ascii="Arial" w:hAnsi="Arial" w:cs="Arial"/>
          <w:sz w:val="20"/>
          <w:szCs w:val="20"/>
        </w:rPr>
      </w:pPr>
      <w:r>
        <w:rPr>
          <w:rFonts w:ascii="Arial" w:hAnsi="Arial" w:cs="Arial"/>
          <w:sz w:val="20"/>
          <w:szCs w:val="20"/>
        </w:rPr>
        <w:t>Several things to consider also</w:t>
      </w:r>
      <w:r w:rsidR="009210FD" w:rsidRPr="009210FD">
        <w:rPr>
          <w:rFonts w:ascii="Arial" w:hAnsi="Arial" w:cs="Arial"/>
          <w:sz w:val="20"/>
          <w:szCs w:val="20"/>
        </w:rPr>
        <w:t>:</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Your inventory:</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Take a look around your dwelling. Make note of all items of value, and especially of those items with high value/high replacement cost. It might be good to catalog all of your possessions in a table or spreadsheet for easy future reference.</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Deductibles:</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With any type of insurance policy, you’ll have to decide how much your deductibles are going to be. In general, the higher the deductible, the lower your premium will be.</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Replacement Cost and Actual Value: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Basic policies begin with coverage for the actual cash values of your covered belongings. Example: a 10 year old TV would be covered for its initial cost, minus the depreciated cost. A 10 year old TV is really not worth much today, so in the end, you wouldn’t get much cash for it. If you have items like this, it may be better to opt for replacement cost coverage instead. With this coverage, you would be reimbursed for the total current cost of a new TV. A thing to remember is that replacement cost coverage is more expensive, but perhaps worth the extra cost.</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Loss of use coverage: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If, for some reason, you aren’t able to live within your apartment, your coverage will take care of expenses that are incurred through food and lodging.</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Specialty Items:</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 xml:space="preserve">Items include: antiques, jewelry, special electronic equipment, etc. A </w:t>
      </w:r>
      <w:r w:rsidRPr="009210FD">
        <w:rPr>
          <w:rStyle w:val="Emphasis"/>
          <w:rFonts w:ascii="Arial" w:hAnsi="Arial" w:cs="Arial"/>
          <w:b/>
          <w:bCs/>
          <w:sz w:val="20"/>
          <w:szCs w:val="20"/>
        </w:rPr>
        <w:t>floater policy</w:t>
      </w:r>
      <w:r w:rsidRPr="009210FD">
        <w:rPr>
          <w:rFonts w:ascii="Arial" w:hAnsi="Arial" w:cs="Arial"/>
          <w:sz w:val="20"/>
          <w:szCs w:val="20"/>
        </w:rPr>
        <w:t xml:space="preserve"> is essentially a separate policy from your general coverage.</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lastRenderedPageBreak/>
        <w:t>The first type of homeowner’s insurance coverage is for the home’s structure. This is often referred to as Coverage A, or Dwelling coverage. Coverage B covers structures on the property that are not attached to your home such as detached garages or workshops. These types of coverage insures the structure of your home and other important buildings from the cost of damages caused by theft, vandalism, snow, ice, fire, lightning, smoke, accidental flooding as a result of your home’s plumbing, damage from vehicles, and other accidents. In some areas, such as areas known for heavy snowfall, flooding, hurricanes, and earthquakes, you may need additional coverage to protect you. Be sure to pay careful attention to your policies list of exclusions and purchase extra insurance to cover these exclusions when necessary.</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The second type of coverage is individual property coverage, also known as Coverage C or personal property coverage. This protects the assets inside your home from the same types of perils as Coverage A and B. Before you purchase insurance you should make a detailed inventory of what you own, taking pictures of anything of significant value. Anytime you upgrade or add to your belongings, call your insurance company and have them add new items to your coverage list. Serial numbers of big-ticket items should also be documented.</w:t>
      </w:r>
    </w:p>
    <w:p w:rsidR="009210FD" w:rsidRPr="009210FD" w:rsidRDefault="009210FD" w:rsidP="009210FD">
      <w:pPr>
        <w:pStyle w:val="NormalWeb"/>
        <w:rPr>
          <w:rFonts w:ascii="Arial" w:hAnsi="Arial" w:cs="Arial"/>
          <w:sz w:val="20"/>
          <w:szCs w:val="20"/>
        </w:rPr>
      </w:pPr>
      <w:r w:rsidRPr="009210FD">
        <w:rPr>
          <w:rFonts w:ascii="Arial" w:hAnsi="Arial" w:cs="Arial"/>
          <w:sz w:val="20"/>
          <w:szCs w:val="20"/>
        </w:rPr>
        <w:t>The third type of coverage is legal responsibility, also known as Coverage E o r personal liability coverage. This coverage protects you from legal expenses and medical bills if someone gets hurt on your property. Most insurance companies recommend at least $300,000 of combined legal and medical coverage per individual. You can purchase more if you desire. Some insurance companies will have a separate section for medical expenses, which covers minor bills due to injury on your property. For example, if your child’s friend breaks an arm while at your house, medical coverage would cover the emergency room bills and x-rays, while a major accident such as a porch collapsing during a party would be covered by liability.</w:t>
      </w:r>
    </w:p>
    <w:p w:rsidR="009210FD" w:rsidRPr="009210FD" w:rsidRDefault="009210FD" w:rsidP="009210FD">
      <w:pPr>
        <w:pStyle w:val="NormalWeb"/>
        <w:rPr>
          <w:rFonts w:ascii="Arial" w:hAnsi="Arial" w:cs="Arial"/>
          <w:sz w:val="20"/>
          <w:szCs w:val="20"/>
        </w:rPr>
      </w:pPr>
      <w:r w:rsidRPr="009210FD">
        <w:rPr>
          <w:rStyle w:val="Emphasis"/>
          <w:rFonts w:ascii="Arial" w:hAnsi="Arial" w:cs="Arial"/>
          <w:sz w:val="20"/>
          <w:szCs w:val="20"/>
        </w:rPr>
        <w:t xml:space="preserve">I will give you my own example. My son was playing at another </w:t>
      </w:r>
      <w:proofErr w:type="gramStart"/>
      <w:r w:rsidRPr="009210FD">
        <w:rPr>
          <w:rStyle w:val="Emphasis"/>
          <w:rFonts w:ascii="Arial" w:hAnsi="Arial" w:cs="Arial"/>
          <w:sz w:val="20"/>
          <w:szCs w:val="20"/>
        </w:rPr>
        <w:t>relatives</w:t>
      </w:r>
      <w:proofErr w:type="gramEnd"/>
      <w:r w:rsidRPr="009210FD">
        <w:rPr>
          <w:rStyle w:val="Emphasis"/>
          <w:rFonts w:ascii="Arial" w:hAnsi="Arial" w:cs="Arial"/>
          <w:sz w:val="20"/>
          <w:szCs w:val="20"/>
        </w:rPr>
        <w:t xml:space="preserve"> house. Accidently one of the kids banged the door shut that resulted in my son almost </w:t>
      </w:r>
      <w:proofErr w:type="spellStart"/>
      <w:r w:rsidRPr="009210FD">
        <w:rPr>
          <w:rStyle w:val="Emphasis"/>
          <w:rFonts w:ascii="Arial" w:hAnsi="Arial" w:cs="Arial"/>
          <w:sz w:val="20"/>
          <w:szCs w:val="20"/>
        </w:rPr>
        <w:t>loosing</w:t>
      </w:r>
      <w:proofErr w:type="spellEnd"/>
      <w:r w:rsidRPr="009210FD">
        <w:rPr>
          <w:rStyle w:val="Emphasis"/>
          <w:rFonts w:ascii="Arial" w:hAnsi="Arial" w:cs="Arial"/>
          <w:sz w:val="20"/>
          <w:szCs w:val="20"/>
        </w:rPr>
        <w:t xml:space="preserve"> a portion of his little finger of his right hand which was virtually hanging. 911 </w:t>
      </w:r>
      <w:proofErr w:type="gramStart"/>
      <w:r w:rsidRPr="009210FD">
        <w:rPr>
          <w:rStyle w:val="Emphasis"/>
          <w:rFonts w:ascii="Arial" w:hAnsi="Arial" w:cs="Arial"/>
          <w:sz w:val="20"/>
          <w:szCs w:val="20"/>
        </w:rPr>
        <w:t>was</w:t>
      </w:r>
      <w:proofErr w:type="gramEnd"/>
      <w:r w:rsidRPr="009210FD">
        <w:rPr>
          <w:rStyle w:val="Emphasis"/>
          <w:rFonts w:ascii="Arial" w:hAnsi="Arial" w:cs="Arial"/>
          <w:sz w:val="20"/>
          <w:szCs w:val="20"/>
        </w:rPr>
        <w:t xml:space="preserve"> called and the ambulance came and took him to the nearest hospital. There the doctors refused to treat him till one of us parents came in or we authorized someone. After  rushing there and getting the treatment done , the hospital recommended that we had to go to a hand surgeon in Manhattan to get is hand sewed back and build a special plastic  hand cast to protect this little finger. We rushed there only to be told that they don’t accept any insurance only cash. </w:t>
      </w:r>
      <w:proofErr w:type="gramStart"/>
      <w:r w:rsidRPr="009210FD">
        <w:rPr>
          <w:rStyle w:val="Emphasis"/>
          <w:rFonts w:ascii="Arial" w:hAnsi="Arial" w:cs="Arial"/>
          <w:sz w:val="20"/>
          <w:szCs w:val="20"/>
        </w:rPr>
        <w:t>Almost $2000 for 5 visits.</w:t>
      </w:r>
      <w:proofErr w:type="gramEnd"/>
      <w:r w:rsidRPr="009210FD">
        <w:rPr>
          <w:rStyle w:val="Emphasis"/>
          <w:rFonts w:ascii="Arial" w:hAnsi="Arial" w:cs="Arial"/>
          <w:sz w:val="20"/>
          <w:szCs w:val="20"/>
        </w:rPr>
        <w:t xml:space="preserve"> We paid and while doing the treatment we contacted the insurance Company Blue Cross only to be told that we did not contact them to get approval so no reimbursement was allowed because he was an out of network doctor. My logical conclusion to this episode was I should have asked the hospital alternates and confirmed if they accept our insurance. </w:t>
      </w:r>
      <w:proofErr w:type="gramStart"/>
      <w:r w:rsidRPr="009210FD">
        <w:rPr>
          <w:rStyle w:val="Emphasis"/>
          <w:rFonts w:ascii="Arial" w:hAnsi="Arial" w:cs="Arial"/>
          <w:sz w:val="20"/>
          <w:szCs w:val="20"/>
        </w:rPr>
        <w:t>Before heading off in a rush.</w:t>
      </w:r>
      <w:proofErr w:type="gramEnd"/>
      <w:r w:rsidRPr="009210FD">
        <w:rPr>
          <w:rStyle w:val="Emphasis"/>
          <w:rFonts w:ascii="Arial" w:hAnsi="Arial" w:cs="Arial"/>
          <w:sz w:val="20"/>
          <w:szCs w:val="20"/>
        </w:rPr>
        <w:t xml:space="preserve"> Lastly we got a $500 bill from FDNY for a 5 minute ride to the hospital. Plus the hospital charged us the emergency room deductible or $50.  We paid it. At the end we realized that had our relative taken the liability and </w:t>
      </w:r>
      <w:proofErr w:type="gramStart"/>
      <w:r w:rsidRPr="009210FD">
        <w:rPr>
          <w:rStyle w:val="Emphasis"/>
          <w:rFonts w:ascii="Arial" w:hAnsi="Arial" w:cs="Arial"/>
          <w:sz w:val="20"/>
          <w:szCs w:val="20"/>
        </w:rPr>
        <w:t>renters</w:t>
      </w:r>
      <w:proofErr w:type="gramEnd"/>
      <w:r w:rsidRPr="009210FD">
        <w:rPr>
          <w:rStyle w:val="Emphasis"/>
          <w:rFonts w:ascii="Arial" w:hAnsi="Arial" w:cs="Arial"/>
          <w:sz w:val="20"/>
          <w:szCs w:val="20"/>
        </w:rPr>
        <w:t xml:space="preserve"> policy we would have got the entire out of pocket amount reimbursed instead of spending over $2500.</w:t>
      </w:r>
    </w:p>
    <w:p w:rsidR="009210FD" w:rsidRPr="009210FD" w:rsidRDefault="009210FD" w:rsidP="009210FD">
      <w:pPr>
        <w:pStyle w:val="NormalWeb"/>
        <w:rPr>
          <w:rFonts w:ascii="Arial" w:hAnsi="Arial" w:cs="Arial"/>
          <w:sz w:val="20"/>
          <w:szCs w:val="20"/>
        </w:rPr>
      </w:pPr>
      <w:proofErr w:type="gramStart"/>
      <w:r w:rsidRPr="009210FD">
        <w:rPr>
          <w:rFonts w:ascii="Arial" w:hAnsi="Arial" w:cs="Arial"/>
          <w:sz w:val="20"/>
          <w:szCs w:val="20"/>
        </w:rPr>
        <w:t>Finally ,</w:t>
      </w:r>
      <w:proofErr w:type="gramEnd"/>
      <w:r w:rsidRPr="009210FD">
        <w:rPr>
          <w:rFonts w:ascii="Arial" w:hAnsi="Arial" w:cs="Arial"/>
          <w:sz w:val="20"/>
          <w:szCs w:val="20"/>
        </w:rPr>
        <w:t xml:space="preserve"> most insurance policies cover some type of coverage for temporary living expenses, known also as Coverage D or loss of use coverage. This part of your insurance covers you if you are displaced from your home following a claim that your temporary housing costs will be covered in addition to the repairs or rebuilding of your home.</w:t>
      </w:r>
    </w:p>
    <w:p w:rsidR="009210FD" w:rsidRPr="009210FD" w:rsidRDefault="009210FD" w:rsidP="009210FD">
      <w:pPr>
        <w:pStyle w:val="NormalWeb"/>
        <w:rPr>
          <w:rFonts w:ascii="Arial" w:hAnsi="Arial" w:cs="Arial"/>
          <w:sz w:val="20"/>
          <w:szCs w:val="20"/>
        </w:rPr>
      </w:pPr>
      <w:r w:rsidRPr="009210FD">
        <w:rPr>
          <w:rStyle w:val="Strong"/>
          <w:rFonts w:ascii="Arial" w:hAnsi="Arial" w:cs="Arial"/>
          <w:sz w:val="20"/>
          <w:szCs w:val="20"/>
        </w:rPr>
        <w:t>Note: Always ask for deductible or at</w:t>
      </w:r>
      <w:r w:rsidR="00276C83">
        <w:rPr>
          <w:rStyle w:val="Strong"/>
          <w:rFonts w:ascii="Arial" w:hAnsi="Arial" w:cs="Arial"/>
          <w:sz w:val="20"/>
          <w:szCs w:val="20"/>
        </w:rPr>
        <w:t xml:space="preserve"> </w:t>
      </w:r>
      <w:r w:rsidRPr="009210FD">
        <w:rPr>
          <w:rStyle w:val="Strong"/>
          <w:rFonts w:ascii="Arial" w:hAnsi="Arial" w:cs="Arial"/>
          <w:sz w:val="20"/>
          <w:szCs w:val="20"/>
        </w:rPr>
        <w:t>least $5000 to $10000 because if you do that you save at</w:t>
      </w:r>
      <w:r w:rsidR="00276C83">
        <w:rPr>
          <w:rStyle w:val="Strong"/>
          <w:rFonts w:ascii="Arial" w:hAnsi="Arial" w:cs="Arial"/>
          <w:sz w:val="20"/>
          <w:szCs w:val="20"/>
        </w:rPr>
        <w:t xml:space="preserve"> </w:t>
      </w:r>
      <w:r w:rsidRPr="009210FD">
        <w:rPr>
          <w:rStyle w:val="Strong"/>
          <w:rFonts w:ascii="Arial" w:hAnsi="Arial" w:cs="Arial"/>
          <w:sz w:val="20"/>
          <w:szCs w:val="20"/>
        </w:rPr>
        <w:t>least 25% on the premium. Contents of the house most guys will offer $300000 and up. Majority of us even with high end electronics and appliances and jewelry it is not more than $50000 value so that is good enough and you save a lot of premiums. SHOP – SHOP and SHOP around and get it in writing and compare and ask questions before your settle on one you like.</w:t>
      </w:r>
    </w:p>
    <w:p w:rsidR="00BD524C" w:rsidRPr="009210FD" w:rsidRDefault="00BD524C">
      <w:pPr>
        <w:rPr>
          <w:rFonts w:cs="Arial"/>
          <w:szCs w:val="20"/>
        </w:rPr>
      </w:pPr>
    </w:p>
    <w:sectPr w:rsidR="00BD524C" w:rsidRPr="009210FD" w:rsidSect="006920E5">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9210FD"/>
    <w:rsid w:val="00002773"/>
    <w:rsid w:val="000068CB"/>
    <w:rsid w:val="00007B44"/>
    <w:rsid w:val="00010D01"/>
    <w:rsid w:val="00011239"/>
    <w:rsid w:val="0001239A"/>
    <w:rsid w:val="00012B27"/>
    <w:rsid w:val="00013EC0"/>
    <w:rsid w:val="000150AC"/>
    <w:rsid w:val="00015E0D"/>
    <w:rsid w:val="00016D2F"/>
    <w:rsid w:val="00016DFB"/>
    <w:rsid w:val="000172B0"/>
    <w:rsid w:val="00017829"/>
    <w:rsid w:val="0002400C"/>
    <w:rsid w:val="00025284"/>
    <w:rsid w:val="000255CE"/>
    <w:rsid w:val="00026394"/>
    <w:rsid w:val="0002700A"/>
    <w:rsid w:val="000272E2"/>
    <w:rsid w:val="0002764A"/>
    <w:rsid w:val="0002780A"/>
    <w:rsid w:val="000304A5"/>
    <w:rsid w:val="00030BA7"/>
    <w:rsid w:val="000313D8"/>
    <w:rsid w:val="00032636"/>
    <w:rsid w:val="00032A1F"/>
    <w:rsid w:val="00033744"/>
    <w:rsid w:val="000337C1"/>
    <w:rsid w:val="0003421B"/>
    <w:rsid w:val="00034F4C"/>
    <w:rsid w:val="000354FC"/>
    <w:rsid w:val="000360A8"/>
    <w:rsid w:val="00037B5C"/>
    <w:rsid w:val="00040EDF"/>
    <w:rsid w:val="000410AE"/>
    <w:rsid w:val="000417E2"/>
    <w:rsid w:val="00043888"/>
    <w:rsid w:val="00043B93"/>
    <w:rsid w:val="000443AC"/>
    <w:rsid w:val="0004471D"/>
    <w:rsid w:val="00044923"/>
    <w:rsid w:val="000449D0"/>
    <w:rsid w:val="00047983"/>
    <w:rsid w:val="00050201"/>
    <w:rsid w:val="000504AE"/>
    <w:rsid w:val="00052E28"/>
    <w:rsid w:val="00053706"/>
    <w:rsid w:val="0005632A"/>
    <w:rsid w:val="00056FC6"/>
    <w:rsid w:val="00057906"/>
    <w:rsid w:val="00060D1D"/>
    <w:rsid w:val="00063811"/>
    <w:rsid w:val="000673F2"/>
    <w:rsid w:val="00071482"/>
    <w:rsid w:val="00075DB7"/>
    <w:rsid w:val="00075E4F"/>
    <w:rsid w:val="00075EF0"/>
    <w:rsid w:val="000766E1"/>
    <w:rsid w:val="0008157F"/>
    <w:rsid w:val="00083215"/>
    <w:rsid w:val="00083BBD"/>
    <w:rsid w:val="0008424A"/>
    <w:rsid w:val="0008434D"/>
    <w:rsid w:val="00084BFE"/>
    <w:rsid w:val="00085B75"/>
    <w:rsid w:val="00090FBB"/>
    <w:rsid w:val="00091FCD"/>
    <w:rsid w:val="00094AE0"/>
    <w:rsid w:val="00094AFD"/>
    <w:rsid w:val="000963CB"/>
    <w:rsid w:val="00096650"/>
    <w:rsid w:val="00097D25"/>
    <w:rsid w:val="000A2155"/>
    <w:rsid w:val="000A2384"/>
    <w:rsid w:val="000A40AB"/>
    <w:rsid w:val="000A465B"/>
    <w:rsid w:val="000A5A0A"/>
    <w:rsid w:val="000A5F8B"/>
    <w:rsid w:val="000B002D"/>
    <w:rsid w:val="000B0358"/>
    <w:rsid w:val="000B0AA3"/>
    <w:rsid w:val="000B3D57"/>
    <w:rsid w:val="000B4C11"/>
    <w:rsid w:val="000B5B17"/>
    <w:rsid w:val="000C1B07"/>
    <w:rsid w:val="000C2C06"/>
    <w:rsid w:val="000C2C42"/>
    <w:rsid w:val="000C4FA0"/>
    <w:rsid w:val="000C5A3E"/>
    <w:rsid w:val="000C5FA6"/>
    <w:rsid w:val="000D01F6"/>
    <w:rsid w:val="000D0AB6"/>
    <w:rsid w:val="000D12CE"/>
    <w:rsid w:val="000D1EC6"/>
    <w:rsid w:val="000D2D25"/>
    <w:rsid w:val="000D49E0"/>
    <w:rsid w:val="000D51EF"/>
    <w:rsid w:val="000E0B94"/>
    <w:rsid w:val="000E1473"/>
    <w:rsid w:val="000E2B26"/>
    <w:rsid w:val="000E3032"/>
    <w:rsid w:val="000E3677"/>
    <w:rsid w:val="000E50A4"/>
    <w:rsid w:val="000E5DC8"/>
    <w:rsid w:val="000E5F8B"/>
    <w:rsid w:val="000E6739"/>
    <w:rsid w:val="000E73A4"/>
    <w:rsid w:val="000F04A8"/>
    <w:rsid w:val="000F0C84"/>
    <w:rsid w:val="000F3381"/>
    <w:rsid w:val="000F4D5A"/>
    <w:rsid w:val="000F678D"/>
    <w:rsid w:val="000F67BB"/>
    <w:rsid w:val="00103701"/>
    <w:rsid w:val="00104277"/>
    <w:rsid w:val="00111E1B"/>
    <w:rsid w:val="001137CF"/>
    <w:rsid w:val="00114916"/>
    <w:rsid w:val="001150D4"/>
    <w:rsid w:val="00115F0A"/>
    <w:rsid w:val="0011711E"/>
    <w:rsid w:val="0012067C"/>
    <w:rsid w:val="00120CFB"/>
    <w:rsid w:val="00121CE9"/>
    <w:rsid w:val="00122096"/>
    <w:rsid w:val="001239A7"/>
    <w:rsid w:val="001242C9"/>
    <w:rsid w:val="001252ED"/>
    <w:rsid w:val="00132D62"/>
    <w:rsid w:val="0013306D"/>
    <w:rsid w:val="00133834"/>
    <w:rsid w:val="00134335"/>
    <w:rsid w:val="00134586"/>
    <w:rsid w:val="00134E1E"/>
    <w:rsid w:val="0013587F"/>
    <w:rsid w:val="00135F4B"/>
    <w:rsid w:val="00136985"/>
    <w:rsid w:val="00143C00"/>
    <w:rsid w:val="001472D5"/>
    <w:rsid w:val="00150CEC"/>
    <w:rsid w:val="00151F42"/>
    <w:rsid w:val="00153DE5"/>
    <w:rsid w:val="001541E1"/>
    <w:rsid w:val="00154E1C"/>
    <w:rsid w:val="00155814"/>
    <w:rsid w:val="00156752"/>
    <w:rsid w:val="00156C94"/>
    <w:rsid w:val="00156FD5"/>
    <w:rsid w:val="001572FC"/>
    <w:rsid w:val="00160B98"/>
    <w:rsid w:val="00160BE6"/>
    <w:rsid w:val="00164083"/>
    <w:rsid w:val="00165598"/>
    <w:rsid w:val="00167398"/>
    <w:rsid w:val="0017049E"/>
    <w:rsid w:val="00172F57"/>
    <w:rsid w:val="00173868"/>
    <w:rsid w:val="001751AE"/>
    <w:rsid w:val="00175E57"/>
    <w:rsid w:val="001777CA"/>
    <w:rsid w:val="001817C2"/>
    <w:rsid w:val="0018196B"/>
    <w:rsid w:val="00181D6C"/>
    <w:rsid w:val="00181E72"/>
    <w:rsid w:val="00181E87"/>
    <w:rsid w:val="001821D0"/>
    <w:rsid w:val="00182397"/>
    <w:rsid w:val="0018403A"/>
    <w:rsid w:val="001877E8"/>
    <w:rsid w:val="0019275E"/>
    <w:rsid w:val="00195005"/>
    <w:rsid w:val="0019538D"/>
    <w:rsid w:val="00195614"/>
    <w:rsid w:val="00196E30"/>
    <w:rsid w:val="00197687"/>
    <w:rsid w:val="001A2582"/>
    <w:rsid w:val="001A30DE"/>
    <w:rsid w:val="001A7370"/>
    <w:rsid w:val="001B0363"/>
    <w:rsid w:val="001B32AC"/>
    <w:rsid w:val="001B3BC3"/>
    <w:rsid w:val="001B4662"/>
    <w:rsid w:val="001B5198"/>
    <w:rsid w:val="001B6430"/>
    <w:rsid w:val="001B721C"/>
    <w:rsid w:val="001C2404"/>
    <w:rsid w:val="001C29C9"/>
    <w:rsid w:val="001C3A93"/>
    <w:rsid w:val="001C543B"/>
    <w:rsid w:val="001C63D8"/>
    <w:rsid w:val="001C7281"/>
    <w:rsid w:val="001D0F44"/>
    <w:rsid w:val="001D1639"/>
    <w:rsid w:val="001D1A49"/>
    <w:rsid w:val="001D1C14"/>
    <w:rsid w:val="001D1EFF"/>
    <w:rsid w:val="001D3DC1"/>
    <w:rsid w:val="001D3F46"/>
    <w:rsid w:val="001D426C"/>
    <w:rsid w:val="001D4AB9"/>
    <w:rsid w:val="001D5CFA"/>
    <w:rsid w:val="001D6A19"/>
    <w:rsid w:val="001D7595"/>
    <w:rsid w:val="001E094A"/>
    <w:rsid w:val="001E1640"/>
    <w:rsid w:val="001E2D00"/>
    <w:rsid w:val="001E77FB"/>
    <w:rsid w:val="001E7EDA"/>
    <w:rsid w:val="001F01A5"/>
    <w:rsid w:val="001F0295"/>
    <w:rsid w:val="001F0F86"/>
    <w:rsid w:val="001F0FCE"/>
    <w:rsid w:val="001F20A8"/>
    <w:rsid w:val="001F2ECC"/>
    <w:rsid w:val="001F3F94"/>
    <w:rsid w:val="001F711B"/>
    <w:rsid w:val="00200596"/>
    <w:rsid w:val="00201D46"/>
    <w:rsid w:val="00204605"/>
    <w:rsid w:val="0020645E"/>
    <w:rsid w:val="0020694C"/>
    <w:rsid w:val="00206D4A"/>
    <w:rsid w:val="00207406"/>
    <w:rsid w:val="00207BD3"/>
    <w:rsid w:val="00213212"/>
    <w:rsid w:val="0021536D"/>
    <w:rsid w:val="00215B62"/>
    <w:rsid w:val="00215C56"/>
    <w:rsid w:val="00216006"/>
    <w:rsid w:val="00216205"/>
    <w:rsid w:val="0021664F"/>
    <w:rsid w:val="00225EDC"/>
    <w:rsid w:val="002278DE"/>
    <w:rsid w:val="00227BB1"/>
    <w:rsid w:val="00230076"/>
    <w:rsid w:val="002330E7"/>
    <w:rsid w:val="00233E1A"/>
    <w:rsid w:val="002344C4"/>
    <w:rsid w:val="002347A2"/>
    <w:rsid w:val="00236661"/>
    <w:rsid w:val="002373C9"/>
    <w:rsid w:val="00243884"/>
    <w:rsid w:val="00246B15"/>
    <w:rsid w:val="00250465"/>
    <w:rsid w:val="00252359"/>
    <w:rsid w:val="002523F0"/>
    <w:rsid w:val="00252FEE"/>
    <w:rsid w:val="002534B3"/>
    <w:rsid w:val="002538B6"/>
    <w:rsid w:val="00256B3B"/>
    <w:rsid w:val="002575D5"/>
    <w:rsid w:val="00260221"/>
    <w:rsid w:val="00260371"/>
    <w:rsid w:val="00262A32"/>
    <w:rsid w:val="00262B15"/>
    <w:rsid w:val="00266508"/>
    <w:rsid w:val="00266B7E"/>
    <w:rsid w:val="00267F44"/>
    <w:rsid w:val="00270166"/>
    <w:rsid w:val="0027284F"/>
    <w:rsid w:val="00273155"/>
    <w:rsid w:val="0027357D"/>
    <w:rsid w:val="00273894"/>
    <w:rsid w:val="00274147"/>
    <w:rsid w:val="0027688A"/>
    <w:rsid w:val="00276C83"/>
    <w:rsid w:val="00280B96"/>
    <w:rsid w:val="0028178D"/>
    <w:rsid w:val="002822B8"/>
    <w:rsid w:val="00285244"/>
    <w:rsid w:val="002854FE"/>
    <w:rsid w:val="00285A85"/>
    <w:rsid w:val="002865FA"/>
    <w:rsid w:val="00286C7B"/>
    <w:rsid w:val="00287D56"/>
    <w:rsid w:val="00291840"/>
    <w:rsid w:val="0029314B"/>
    <w:rsid w:val="00294D77"/>
    <w:rsid w:val="00294F01"/>
    <w:rsid w:val="00296868"/>
    <w:rsid w:val="002969A4"/>
    <w:rsid w:val="00297E11"/>
    <w:rsid w:val="002A0C39"/>
    <w:rsid w:val="002A187E"/>
    <w:rsid w:val="002A2503"/>
    <w:rsid w:val="002A2857"/>
    <w:rsid w:val="002A2B71"/>
    <w:rsid w:val="002A4136"/>
    <w:rsid w:val="002A471E"/>
    <w:rsid w:val="002A505C"/>
    <w:rsid w:val="002A63B1"/>
    <w:rsid w:val="002A65E6"/>
    <w:rsid w:val="002A7331"/>
    <w:rsid w:val="002B07D1"/>
    <w:rsid w:val="002B0CAA"/>
    <w:rsid w:val="002B2730"/>
    <w:rsid w:val="002B3F52"/>
    <w:rsid w:val="002B4ED5"/>
    <w:rsid w:val="002B504C"/>
    <w:rsid w:val="002B5BDA"/>
    <w:rsid w:val="002B61EC"/>
    <w:rsid w:val="002C24B1"/>
    <w:rsid w:val="002C468C"/>
    <w:rsid w:val="002C702C"/>
    <w:rsid w:val="002D004B"/>
    <w:rsid w:val="002D087A"/>
    <w:rsid w:val="002D236D"/>
    <w:rsid w:val="002D3007"/>
    <w:rsid w:val="002D433A"/>
    <w:rsid w:val="002D6293"/>
    <w:rsid w:val="002D7E16"/>
    <w:rsid w:val="002E077B"/>
    <w:rsid w:val="002E147B"/>
    <w:rsid w:val="002E26EA"/>
    <w:rsid w:val="002E342E"/>
    <w:rsid w:val="002E41B6"/>
    <w:rsid w:val="002E5573"/>
    <w:rsid w:val="002E55E2"/>
    <w:rsid w:val="002E5BE9"/>
    <w:rsid w:val="002E70AC"/>
    <w:rsid w:val="002F0A73"/>
    <w:rsid w:val="002F0A8C"/>
    <w:rsid w:val="002F1D1C"/>
    <w:rsid w:val="002F343B"/>
    <w:rsid w:val="00301301"/>
    <w:rsid w:val="003026B1"/>
    <w:rsid w:val="00302B2B"/>
    <w:rsid w:val="00302B70"/>
    <w:rsid w:val="003038F5"/>
    <w:rsid w:val="0031045C"/>
    <w:rsid w:val="00310506"/>
    <w:rsid w:val="003111B0"/>
    <w:rsid w:val="003116F5"/>
    <w:rsid w:val="0031221D"/>
    <w:rsid w:val="00312278"/>
    <w:rsid w:val="00312913"/>
    <w:rsid w:val="003134A5"/>
    <w:rsid w:val="003139DB"/>
    <w:rsid w:val="00313C43"/>
    <w:rsid w:val="00315B3C"/>
    <w:rsid w:val="00316EA6"/>
    <w:rsid w:val="003173B2"/>
    <w:rsid w:val="00317512"/>
    <w:rsid w:val="0032086C"/>
    <w:rsid w:val="00320D0D"/>
    <w:rsid w:val="00321C04"/>
    <w:rsid w:val="003239CB"/>
    <w:rsid w:val="003270BD"/>
    <w:rsid w:val="0032746C"/>
    <w:rsid w:val="00327E47"/>
    <w:rsid w:val="0033036B"/>
    <w:rsid w:val="00332A2D"/>
    <w:rsid w:val="00333FC1"/>
    <w:rsid w:val="0033490E"/>
    <w:rsid w:val="00334E6A"/>
    <w:rsid w:val="003369C1"/>
    <w:rsid w:val="003416A0"/>
    <w:rsid w:val="00342115"/>
    <w:rsid w:val="00342577"/>
    <w:rsid w:val="00342B9B"/>
    <w:rsid w:val="003447F3"/>
    <w:rsid w:val="00344D0D"/>
    <w:rsid w:val="00345ECE"/>
    <w:rsid w:val="00350D9B"/>
    <w:rsid w:val="00350F34"/>
    <w:rsid w:val="0035126C"/>
    <w:rsid w:val="00351455"/>
    <w:rsid w:val="00353963"/>
    <w:rsid w:val="00354000"/>
    <w:rsid w:val="003552EC"/>
    <w:rsid w:val="00355510"/>
    <w:rsid w:val="00356A84"/>
    <w:rsid w:val="00356C32"/>
    <w:rsid w:val="00357BE4"/>
    <w:rsid w:val="00362C10"/>
    <w:rsid w:val="00363EF1"/>
    <w:rsid w:val="0036753E"/>
    <w:rsid w:val="00367CDF"/>
    <w:rsid w:val="00371734"/>
    <w:rsid w:val="0037181F"/>
    <w:rsid w:val="00371956"/>
    <w:rsid w:val="00371B11"/>
    <w:rsid w:val="003723AA"/>
    <w:rsid w:val="003724A1"/>
    <w:rsid w:val="00373E98"/>
    <w:rsid w:val="00374AC7"/>
    <w:rsid w:val="00374C02"/>
    <w:rsid w:val="00376973"/>
    <w:rsid w:val="003770A1"/>
    <w:rsid w:val="00377BA8"/>
    <w:rsid w:val="00380B51"/>
    <w:rsid w:val="00381A19"/>
    <w:rsid w:val="00382323"/>
    <w:rsid w:val="0038244E"/>
    <w:rsid w:val="00383B26"/>
    <w:rsid w:val="003859D2"/>
    <w:rsid w:val="00387C98"/>
    <w:rsid w:val="003903C8"/>
    <w:rsid w:val="00390C4C"/>
    <w:rsid w:val="00390EF9"/>
    <w:rsid w:val="00392CB4"/>
    <w:rsid w:val="00393CBD"/>
    <w:rsid w:val="003973AB"/>
    <w:rsid w:val="00397EE8"/>
    <w:rsid w:val="003A0313"/>
    <w:rsid w:val="003A0D7F"/>
    <w:rsid w:val="003A107A"/>
    <w:rsid w:val="003A346E"/>
    <w:rsid w:val="003A385E"/>
    <w:rsid w:val="003A3AB4"/>
    <w:rsid w:val="003A5692"/>
    <w:rsid w:val="003A5909"/>
    <w:rsid w:val="003A61B6"/>
    <w:rsid w:val="003A68E8"/>
    <w:rsid w:val="003A7F39"/>
    <w:rsid w:val="003B0495"/>
    <w:rsid w:val="003B0798"/>
    <w:rsid w:val="003B1C61"/>
    <w:rsid w:val="003B3AD5"/>
    <w:rsid w:val="003B70DE"/>
    <w:rsid w:val="003C0A26"/>
    <w:rsid w:val="003C2318"/>
    <w:rsid w:val="003C3F61"/>
    <w:rsid w:val="003C45BE"/>
    <w:rsid w:val="003C68D6"/>
    <w:rsid w:val="003C6E56"/>
    <w:rsid w:val="003D3342"/>
    <w:rsid w:val="003D37FB"/>
    <w:rsid w:val="003D3C9B"/>
    <w:rsid w:val="003D4E30"/>
    <w:rsid w:val="003D6601"/>
    <w:rsid w:val="003D673C"/>
    <w:rsid w:val="003D6A9B"/>
    <w:rsid w:val="003D6C10"/>
    <w:rsid w:val="003D7E70"/>
    <w:rsid w:val="003E035E"/>
    <w:rsid w:val="003E0D73"/>
    <w:rsid w:val="003E2CDA"/>
    <w:rsid w:val="003E35A3"/>
    <w:rsid w:val="003E39D9"/>
    <w:rsid w:val="003E64FC"/>
    <w:rsid w:val="003E7672"/>
    <w:rsid w:val="003E76EF"/>
    <w:rsid w:val="003F06E3"/>
    <w:rsid w:val="003F2424"/>
    <w:rsid w:val="003F40FD"/>
    <w:rsid w:val="003F641E"/>
    <w:rsid w:val="003F6CD7"/>
    <w:rsid w:val="003F7297"/>
    <w:rsid w:val="00400146"/>
    <w:rsid w:val="00400F3F"/>
    <w:rsid w:val="00401FBF"/>
    <w:rsid w:val="00402FAB"/>
    <w:rsid w:val="00405C41"/>
    <w:rsid w:val="00406416"/>
    <w:rsid w:val="004116A5"/>
    <w:rsid w:val="00415402"/>
    <w:rsid w:val="00415EC1"/>
    <w:rsid w:val="00415F70"/>
    <w:rsid w:val="00417369"/>
    <w:rsid w:val="00417777"/>
    <w:rsid w:val="004208AD"/>
    <w:rsid w:val="00420FC6"/>
    <w:rsid w:val="00421600"/>
    <w:rsid w:val="00422AE9"/>
    <w:rsid w:val="00426088"/>
    <w:rsid w:val="004313D0"/>
    <w:rsid w:val="00435635"/>
    <w:rsid w:val="004378F2"/>
    <w:rsid w:val="0044121E"/>
    <w:rsid w:val="004425F6"/>
    <w:rsid w:val="004433EC"/>
    <w:rsid w:val="004437F8"/>
    <w:rsid w:val="00444D2A"/>
    <w:rsid w:val="00445282"/>
    <w:rsid w:val="00446EDE"/>
    <w:rsid w:val="00447BC6"/>
    <w:rsid w:val="00451045"/>
    <w:rsid w:val="00452971"/>
    <w:rsid w:val="00460147"/>
    <w:rsid w:val="00460AAE"/>
    <w:rsid w:val="00461A02"/>
    <w:rsid w:val="00464E4F"/>
    <w:rsid w:val="004652F4"/>
    <w:rsid w:val="00465CB0"/>
    <w:rsid w:val="00466A3C"/>
    <w:rsid w:val="00467C36"/>
    <w:rsid w:val="00470C5A"/>
    <w:rsid w:val="00471775"/>
    <w:rsid w:val="00472DE5"/>
    <w:rsid w:val="00473B97"/>
    <w:rsid w:val="004758D3"/>
    <w:rsid w:val="00475CE6"/>
    <w:rsid w:val="00476614"/>
    <w:rsid w:val="00477146"/>
    <w:rsid w:val="0048026A"/>
    <w:rsid w:val="00481025"/>
    <w:rsid w:val="00481488"/>
    <w:rsid w:val="0048249C"/>
    <w:rsid w:val="00482AE9"/>
    <w:rsid w:val="00484939"/>
    <w:rsid w:val="00485A23"/>
    <w:rsid w:val="004863B9"/>
    <w:rsid w:val="00486C47"/>
    <w:rsid w:val="00487792"/>
    <w:rsid w:val="00487D5D"/>
    <w:rsid w:val="0049022E"/>
    <w:rsid w:val="0049063E"/>
    <w:rsid w:val="004906A4"/>
    <w:rsid w:val="004952E1"/>
    <w:rsid w:val="00495FFC"/>
    <w:rsid w:val="004969B9"/>
    <w:rsid w:val="00497133"/>
    <w:rsid w:val="00497BAC"/>
    <w:rsid w:val="00497D62"/>
    <w:rsid w:val="004A0C66"/>
    <w:rsid w:val="004A1ABD"/>
    <w:rsid w:val="004A424E"/>
    <w:rsid w:val="004A53D5"/>
    <w:rsid w:val="004A5776"/>
    <w:rsid w:val="004A7B0C"/>
    <w:rsid w:val="004A7C61"/>
    <w:rsid w:val="004B058F"/>
    <w:rsid w:val="004B22D1"/>
    <w:rsid w:val="004B42E4"/>
    <w:rsid w:val="004B47AC"/>
    <w:rsid w:val="004B506D"/>
    <w:rsid w:val="004B7491"/>
    <w:rsid w:val="004B7781"/>
    <w:rsid w:val="004C0783"/>
    <w:rsid w:val="004C0952"/>
    <w:rsid w:val="004C0CB7"/>
    <w:rsid w:val="004C145E"/>
    <w:rsid w:val="004C21D1"/>
    <w:rsid w:val="004C2B3B"/>
    <w:rsid w:val="004C32E5"/>
    <w:rsid w:val="004C72DE"/>
    <w:rsid w:val="004D30E4"/>
    <w:rsid w:val="004D30F6"/>
    <w:rsid w:val="004D3BC3"/>
    <w:rsid w:val="004D3EC6"/>
    <w:rsid w:val="004D50A3"/>
    <w:rsid w:val="004D52C3"/>
    <w:rsid w:val="004D5FC4"/>
    <w:rsid w:val="004E0D19"/>
    <w:rsid w:val="004E1516"/>
    <w:rsid w:val="004E2367"/>
    <w:rsid w:val="004E322D"/>
    <w:rsid w:val="004E329A"/>
    <w:rsid w:val="004E43FE"/>
    <w:rsid w:val="004F161E"/>
    <w:rsid w:val="004F2BE1"/>
    <w:rsid w:val="004F5E21"/>
    <w:rsid w:val="005025BF"/>
    <w:rsid w:val="005032EC"/>
    <w:rsid w:val="00504A72"/>
    <w:rsid w:val="00505237"/>
    <w:rsid w:val="0050545F"/>
    <w:rsid w:val="005066C9"/>
    <w:rsid w:val="005100B1"/>
    <w:rsid w:val="00510F1F"/>
    <w:rsid w:val="0051107D"/>
    <w:rsid w:val="00511816"/>
    <w:rsid w:val="005118CB"/>
    <w:rsid w:val="00511958"/>
    <w:rsid w:val="00511EEA"/>
    <w:rsid w:val="005120DC"/>
    <w:rsid w:val="00513F4B"/>
    <w:rsid w:val="0051533F"/>
    <w:rsid w:val="00515B5B"/>
    <w:rsid w:val="00515F0C"/>
    <w:rsid w:val="00522328"/>
    <w:rsid w:val="00525240"/>
    <w:rsid w:val="0052792B"/>
    <w:rsid w:val="00527A6D"/>
    <w:rsid w:val="0053086C"/>
    <w:rsid w:val="0053093B"/>
    <w:rsid w:val="00531395"/>
    <w:rsid w:val="00531F72"/>
    <w:rsid w:val="00532119"/>
    <w:rsid w:val="005329DC"/>
    <w:rsid w:val="00532AC4"/>
    <w:rsid w:val="005354EA"/>
    <w:rsid w:val="005360D6"/>
    <w:rsid w:val="00537293"/>
    <w:rsid w:val="00537840"/>
    <w:rsid w:val="00541527"/>
    <w:rsid w:val="00541FAB"/>
    <w:rsid w:val="00543F76"/>
    <w:rsid w:val="00544AB9"/>
    <w:rsid w:val="00545AE9"/>
    <w:rsid w:val="0054640B"/>
    <w:rsid w:val="005468F4"/>
    <w:rsid w:val="005469A4"/>
    <w:rsid w:val="00546E7E"/>
    <w:rsid w:val="00550FC9"/>
    <w:rsid w:val="005516BE"/>
    <w:rsid w:val="0055206C"/>
    <w:rsid w:val="00553058"/>
    <w:rsid w:val="005544FA"/>
    <w:rsid w:val="005560C3"/>
    <w:rsid w:val="00556C75"/>
    <w:rsid w:val="005579AF"/>
    <w:rsid w:val="0056233A"/>
    <w:rsid w:val="005626B7"/>
    <w:rsid w:val="00562716"/>
    <w:rsid w:val="005634BA"/>
    <w:rsid w:val="00563BD4"/>
    <w:rsid w:val="005667D3"/>
    <w:rsid w:val="00567F3C"/>
    <w:rsid w:val="00570437"/>
    <w:rsid w:val="0057183C"/>
    <w:rsid w:val="00572474"/>
    <w:rsid w:val="00572C62"/>
    <w:rsid w:val="0057342F"/>
    <w:rsid w:val="00573985"/>
    <w:rsid w:val="00573E95"/>
    <w:rsid w:val="005740C5"/>
    <w:rsid w:val="00574876"/>
    <w:rsid w:val="00580038"/>
    <w:rsid w:val="00580A60"/>
    <w:rsid w:val="00580BB6"/>
    <w:rsid w:val="00581AE0"/>
    <w:rsid w:val="0058238B"/>
    <w:rsid w:val="0058307D"/>
    <w:rsid w:val="005831B4"/>
    <w:rsid w:val="005836DE"/>
    <w:rsid w:val="005837FF"/>
    <w:rsid w:val="00583C81"/>
    <w:rsid w:val="0058430C"/>
    <w:rsid w:val="005851DC"/>
    <w:rsid w:val="0058559E"/>
    <w:rsid w:val="0058595C"/>
    <w:rsid w:val="00585EB8"/>
    <w:rsid w:val="005879F5"/>
    <w:rsid w:val="00587BDF"/>
    <w:rsid w:val="00590067"/>
    <w:rsid w:val="00591AAE"/>
    <w:rsid w:val="0059245B"/>
    <w:rsid w:val="005928EC"/>
    <w:rsid w:val="00592DBE"/>
    <w:rsid w:val="00593E13"/>
    <w:rsid w:val="00594CE7"/>
    <w:rsid w:val="00594D5B"/>
    <w:rsid w:val="00594F8B"/>
    <w:rsid w:val="005974F8"/>
    <w:rsid w:val="005A2301"/>
    <w:rsid w:val="005A3A9A"/>
    <w:rsid w:val="005A49D3"/>
    <w:rsid w:val="005A5E18"/>
    <w:rsid w:val="005A6CCD"/>
    <w:rsid w:val="005B03AE"/>
    <w:rsid w:val="005B0964"/>
    <w:rsid w:val="005B0FF1"/>
    <w:rsid w:val="005B2096"/>
    <w:rsid w:val="005B2283"/>
    <w:rsid w:val="005B35B5"/>
    <w:rsid w:val="005B3642"/>
    <w:rsid w:val="005B4CE6"/>
    <w:rsid w:val="005B599D"/>
    <w:rsid w:val="005B62DE"/>
    <w:rsid w:val="005B756A"/>
    <w:rsid w:val="005C00CA"/>
    <w:rsid w:val="005C04E4"/>
    <w:rsid w:val="005C1674"/>
    <w:rsid w:val="005C2C86"/>
    <w:rsid w:val="005C2D69"/>
    <w:rsid w:val="005C3047"/>
    <w:rsid w:val="005C41C1"/>
    <w:rsid w:val="005C641B"/>
    <w:rsid w:val="005C737C"/>
    <w:rsid w:val="005C7509"/>
    <w:rsid w:val="005D19A0"/>
    <w:rsid w:val="005D4841"/>
    <w:rsid w:val="005D4977"/>
    <w:rsid w:val="005D5681"/>
    <w:rsid w:val="005E35F3"/>
    <w:rsid w:val="005E4AE1"/>
    <w:rsid w:val="005E57D5"/>
    <w:rsid w:val="005E705E"/>
    <w:rsid w:val="005E7185"/>
    <w:rsid w:val="005E71D8"/>
    <w:rsid w:val="005E7552"/>
    <w:rsid w:val="005F0F98"/>
    <w:rsid w:val="005F148E"/>
    <w:rsid w:val="005F1755"/>
    <w:rsid w:val="005F366B"/>
    <w:rsid w:val="005F3AE1"/>
    <w:rsid w:val="005F4149"/>
    <w:rsid w:val="005F4B5C"/>
    <w:rsid w:val="005F5D41"/>
    <w:rsid w:val="005F67FB"/>
    <w:rsid w:val="005F6C58"/>
    <w:rsid w:val="005F7847"/>
    <w:rsid w:val="005F7BD7"/>
    <w:rsid w:val="005F7DD8"/>
    <w:rsid w:val="00601FF8"/>
    <w:rsid w:val="0060250C"/>
    <w:rsid w:val="00602844"/>
    <w:rsid w:val="0060378C"/>
    <w:rsid w:val="00604DC7"/>
    <w:rsid w:val="006060B5"/>
    <w:rsid w:val="00610999"/>
    <w:rsid w:val="00611CEA"/>
    <w:rsid w:val="006126E7"/>
    <w:rsid w:val="006131D4"/>
    <w:rsid w:val="006132E9"/>
    <w:rsid w:val="00614BBE"/>
    <w:rsid w:val="00616820"/>
    <w:rsid w:val="00621307"/>
    <w:rsid w:val="00623335"/>
    <w:rsid w:val="00623710"/>
    <w:rsid w:val="00626747"/>
    <w:rsid w:val="00627B03"/>
    <w:rsid w:val="006303D8"/>
    <w:rsid w:val="0063090E"/>
    <w:rsid w:val="00632274"/>
    <w:rsid w:val="00633455"/>
    <w:rsid w:val="00633ED2"/>
    <w:rsid w:val="0063407A"/>
    <w:rsid w:val="00634274"/>
    <w:rsid w:val="006353A7"/>
    <w:rsid w:val="006379D0"/>
    <w:rsid w:val="00641F75"/>
    <w:rsid w:val="006428EB"/>
    <w:rsid w:val="00642A77"/>
    <w:rsid w:val="00643D99"/>
    <w:rsid w:val="00646E64"/>
    <w:rsid w:val="006476C7"/>
    <w:rsid w:val="00647719"/>
    <w:rsid w:val="00647B42"/>
    <w:rsid w:val="00650DF9"/>
    <w:rsid w:val="006517FD"/>
    <w:rsid w:val="0065218F"/>
    <w:rsid w:val="0065388F"/>
    <w:rsid w:val="00655012"/>
    <w:rsid w:val="0065503F"/>
    <w:rsid w:val="00655082"/>
    <w:rsid w:val="00655904"/>
    <w:rsid w:val="00656F39"/>
    <w:rsid w:val="00657315"/>
    <w:rsid w:val="00657604"/>
    <w:rsid w:val="00657694"/>
    <w:rsid w:val="0066216D"/>
    <w:rsid w:val="0066389E"/>
    <w:rsid w:val="00663E2C"/>
    <w:rsid w:val="00665CC9"/>
    <w:rsid w:val="006674CB"/>
    <w:rsid w:val="00667F5B"/>
    <w:rsid w:val="00671627"/>
    <w:rsid w:val="006747DE"/>
    <w:rsid w:val="0067500E"/>
    <w:rsid w:val="006755E8"/>
    <w:rsid w:val="00675B60"/>
    <w:rsid w:val="006761E5"/>
    <w:rsid w:val="00676BCE"/>
    <w:rsid w:val="006774CF"/>
    <w:rsid w:val="00677B5F"/>
    <w:rsid w:val="00677F36"/>
    <w:rsid w:val="00680F0A"/>
    <w:rsid w:val="00682F6F"/>
    <w:rsid w:val="00683998"/>
    <w:rsid w:val="00684603"/>
    <w:rsid w:val="00686219"/>
    <w:rsid w:val="00686325"/>
    <w:rsid w:val="006873DA"/>
    <w:rsid w:val="00687B27"/>
    <w:rsid w:val="006920E5"/>
    <w:rsid w:val="00692688"/>
    <w:rsid w:val="0069295F"/>
    <w:rsid w:val="00693132"/>
    <w:rsid w:val="00695AD9"/>
    <w:rsid w:val="00696DDD"/>
    <w:rsid w:val="006970F6"/>
    <w:rsid w:val="006A11EB"/>
    <w:rsid w:val="006A1AC9"/>
    <w:rsid w:val="006A21B7"/>
    <w:rsid w:val="006A221D"/>
    <w:rsid w:val="006A292D"/>
    <w:rsid w:val="006A295C"/>
    <w:rsid w:val="006A3EAB"/>
    <w:rsid w:val="006A4BE7"/>
    <w:rsid w:val="006A553B"/>
    <w:rsid w:val="006A5BB7"/>
    <w:rsid w:val="006B081D"/>
    <w:rsid w:val="006B214C"/>
    <w:rsid w:val="006B22D6"/>
    <w:rsid w:val="006B2F33"/>
    <w:rsid w:val="006B360A"/>
    <w:rsid w:val="006B4F8A"/>
    <w:rsid w:val="006B5A86"/>
    <w:rsid w:val="006B5BD1"/>
    <w:rsid w:val="006C0546"/>
    <w:rsid w:val="006C0A54"/>
    <w:rsid w:val="006C0BA2"/>
    <w:rsid w:val="006C1518"/>
    <w:rsid w:val="006C1871"/>
    <w:rsid w:val="006C1F2B"/>
    <w:rsid w:val="006C427D"/>
    <w:rsid w:val="006C492C"/>
    <w:rsid w:val="006C4A10"/>
    <w:rsid w:val="006C5550"/>
    <w:rsid w:val="006C55FB"/>
    <w:rsid w:val="006C568E"/>
    <w:rsid w:val="006C6067"/>
    <w:rsid w:val="006C6C8D"/>
    <w:rsid w:val="006D0F8F"/>
    <w:rsid w:val="006D2857"/>
    <w:rsid w:val="006D3060"/>
    <w:rsid w:val="006D4AB3"/>
    <w:rsid w:val="006D5BA1"/>
    <w:rsid w:val="006D7F5A"/>
    <w:rsid w:val="006E03CE"/>
    <w:rsid w:val="006E13FF"/>
    <w:rsid w:val="006E3EBE"/>
    <w:rsid w:val="006E4B7A"/>
    <w:rsid w:val="006E5F39"/>
    <w:rsid w:val="006E7F46"/>
    <w:rsid w:val="006F0FF2"/>
    <w:rsid w:val="006F4ED3"/>
    <w:rsid w:val="006F5180"/>
    <w:rsid w:val="006F5FD0"/>
    <w:rsid w:val="006F6099"/>
    <w:rsid w:val="006F69C9"/>
    <w:rsid w:val="006F73A4"/>
    <w:rsid w:val="007024F5"/>
    <w:rsid w:val="007032C9"/>
    <w:rsid w:val="007046AF"/>
    <w:rsid w:val="00704C8A"/>
    <w:rsid w:val="0070647B"/>
    <w:rsid w:val="0070798F"/>
    <w:rsid w:val="00710424"/>
    <w:rsid w:val="00711FA6"/>
    <w:rsid w:val="0071273C"/>
    <w:rsid w:val="00712A0D"/>
    <w:rsid w:val="00713486"/>
    <w:rsid w:val="0071554A"/>
    <w:rsid w:val="0071586A"/>
    <w:rsid w:val="00716B28"/>
    <w:rsid w:val="0071750A"/>
    <w:rsid w:val="00721E24"/>
    <w:rsid w:val="00723AAE"/>
    <w:rsid w:val="00723BC7"/>
    <w:rsid w:val="0072468E"/>
    <w:rsid w:val="00726C44"/>
    <w:rsid w:val="0072797A"/>
    <w:rsid w:val="007279A5"/>
    <w:rsid w:val="00727A83"/>
    <w:rsid w:val="007302A6"/>
    <w:rsid w:val="0073059E"/>
    <w:rsid w:val="00730736"/>
    <w:rsid w:val="00730FF5"/>
    <w:rsid w:val="007317E4"/>
    <w:rsid w:val="00731C06"/>
    <w:rsid w:val="00731DF1"/>
    <w:rsid w:val="00731E14"/>
    <w:rsid w:val="00731F50"/>
    <w:rsid w:val="007358CB"/>
    <w:rsid w:val="00736EFF"/>
    <w:rsid w:val="0073708A"/>
    <w:rsid w:val="0073770E"/>
    <w:rsid w:val="007431FA"/>
    <w:rsid w:val="00745D38"/>
    <w:rsid w:val="00745DA5"/>
    <w:rsid w:val="0074683D"/>
    <w:rsid w:val="00746984"/>
    <w:rsid w:val="007469DC"/>
    <w:rsid w:val="00746D6B"/>
    <w:rsid w:val="00750530"/>
    <w:rsid w:val="00750988"/>
    <w:rsid w:val="00750FF4"/>
    <w:rsid w:val="00753B1B"/>
    <w:rsid w:val="00760B52"/>
    <w:rsid w:val="00760CE1"/>
    <w:rsid w:val="0076114E"/>
    <w:rsid w:val="00761F48"/>
    <w:rsid w:val="007630D0"/>
    <w:rsid w:val="007643F2"/>
    <w:rsid w:val="00764E8B"/>
    <w:rsid w:val="00770445"/>
    <w:rsid w:val="007749C2"/>
    <w:rsid w:val="00775250"/>
    <w:rsid w:val="00775C13"/>
    <w:rsid w:val="00776F23"/>
    <w:rsid w:val="007773A4"/>
    <w:rsid w:val="00777CFA"/>
    <w:rsid w:val="00777E4C"/>
    <w:rsid w:val="00780071"/>
    <w:rsid w:val="00780C5B"/>
    <w:rsid w:val="00782272"/>
    <w:rsid w:val="00782361"/>
    <w:rsid w:val="00784918"/>
    <w:rsid w:val="007870AF"/>
    <w:rsid w:val="0078741C"/>
    <w:rsid w:val="00792FD7"/>
    <w:rsid w:val="00796D8C"/>
    <w:rsid w:val="00797832"/>
    <w:rsid w:val="007A0035"/>
    <w:rsid w:val="007A351E"/>
    <w:rsid w:val="007A4AD3"/>
    <w:rsid w:val="007A5086"/>
    <w:rsid w:val="007A60CA"/>
    <w:rsid w:val="007A7F5D"/>
    <w:rsid w:val="007B0143"/>
    <w:rsid w:val="007B015B"/>
    <w:rsid w:val="007B039E"/>
    <w:rsid w:val="007B0B42"/>
    <w:rsid w:val="007B1576"/>
    <w:rsid w:val="007B379E"/>
    <w:rsid w:val="007B4CD4"/>
    <w:rsid w:val="007B4F9D"/>
    <w:rsid w:val="007B79EF"/>
    <w:rsid w:val="007C0B2C"/>
    <w:rsid w:val="007C1104"/>
    <w:rsid w:val="007C171A"/>
    <w:rsid w:val="007C39F7"/>
    <w:rsid w:val="007C4E39"/>
    <w:rsid w:val="007C6A2F"/>
    <w:rsid w:val="007C6A5B"/>
    <w:rsid w:val="007C7465"/>
    <w:rsid w:val="007D33DB"/>
    <w:rsid w:val="007D4698"/>
    <w:rsid w:val="007D5A59"/>
    <w:rsid w:val="007D6C20"/>
    <w:rsid w:val="007E1D1F"/>
    <w:rsid w:val="007E3A07"/>
    <w:rsid w:val="007E46D0"/>
    <w:rsid w:val="007E4C62"/>
    <w:rsid w:val="007E7A25"/>
    <w:rsid w:val="007F1A77"/>
    <w:rsid w:val="007F34C1"/>
    <w:rsid w:val="007F423C"/>
    <w:rsid w:val="007F46A1"/>
    <w:rsid w:val="007F48A2"/>
    <w:rsid w:val="007F5B4F"/>
    <w:rsid w:val="007F5F49"/>
    <w:rsid w:val="007F62EB"/>
    <w:rsid w:val="00800031"/>
    <w:rsid w:val="00800B63"/>
    <w:rsid w:val="00803F1B"/>
    <w:rsid w:val="00806212"/>
    <w:rsid w:val="008065DA"/>
    <w:rsid w:val="00806B66"/>
    <w:rsid w:val="0081324B"/>
    <w:rsid w:val="00814894"/>
    <w:rsid w:val="008175B4"/>
    <w:rsid w:val="00821B13"/>
    <w:rsid w:val="00822546"/>
    <w:rsid w:val="00823084"/>
    <w:rsid w:val="008232D8"/>
    <w:rsid w:val="00824AEF"/>
    <w:rsid w:val="00825A56"/>
    <w:rsid w:val="00825F1D"/>
    <w:rsid w:val="00826EAD"/>
    <w:rsid w:val="00827E3A"/>
    <w:rsid w:val="0083132A"/>
    <w:rsid w:val="00831A3B"/>
    <w:rsid w:val="00833D2F"/>
    <w:rsid w:val="00833F30"/>
    <w:rsid w:val="008343E1"/>
    <w:rsid w:val="008347A1"/>
    <w:rsid w:val="00835533"/>
    <w:rsid w:val="00835979"/>
    <w:rsid w:val="00835DB1"/>
    <w:rsid w:val="00837639"/>
    <w:rsid w:val="00837E3C"/>
    <w:rsid w:val="00837E82"/>
    <w:rsid w:val="00841B43"/>
    <w:rsid w:val="008423C6"/>
    <w:rsid w:val="00844354"/>
    <w:rsid w:val="0084581B"/>
    <w:rsid w:val="00845BB8"/>
    <w:rsid w:val="0084717C"/>
    <w:rsid w:val="00850015"/>
    <w:rsid w:val="008505EE"/>
    <w:rsid w:val="00856C0B"/>
    <w:rsid w:val="00860E1A"/>
    <w:rsid w:val="00862D8F"/>
    <w:rsid w:val="00864ADC"/>
    <w:rsid w:val="00864D24"/>
    <w:rsid w:val="00864D54"/>
    <w:rsid w:val="00864F5A"/>
    <w:rsid w:val="008655BA"/>
    <w:rsid w:val="008658DF"/>
    <w:rsid w:val="00865AF4"/>
    <w:rsid w:val="008669A6"/>
    <w:rsid w:val="00867EAB"/>
    <w:rsid w:val="00870AB5"/>
    <w:rsid w:val="00871111"/>
    <w:rsid w:val="00874F13"/>
    <w:rsid w:val="00874FC5"/>
    <w:rsid w:val="0087637F"/>
    <w:rsid w:val="0087788F"/>
    <w:rsid w:val="00881873"/>
    <w:rsid w:val="00882829"/>
    <w:rsid w:val="0088314B"/>
    <w:rsid w:val="00887C46"/>
    <w:rsid w:val="00887E2F"/>
    <w:rsid w:val="00890919"/>
    <w:rsid w:val="00891C58"/>
    <w:rsid w:val="00892D5F"/>
    <w:rsid w:val="00893E77"/>
    <w:rsid w:val="00897D65"/>
    <w:rsid w:val="008A00E1"/>
    <w:rsid w:val="008A0916"/>
    <w:rsid w:val="008A290D"/>
    <w:rsid w:val="008A2C39"/>
    <w:rsid w:val="008A41EF"/>
    <w:rsid w:val="008A58EB"/>
    <w:rsid w:val="008A6A6D"/>
    <w:rsid w:val="008A6B76"/>
    <w:rsid w:val="008A6E7D"/>
    <w:rsid w:val="008B090D"/>
    <w:rsid w:val="008B1F6D"/>
    <w:rsid w:val="008B20EC"/>
    <w:rsid w:val="008B381D"/>
    <w:rsid w:val="008B5753"/>
    <w:rsid w:val="008B5FEB"/>
    <w:rsid w:val="008B6835"/>
    <w:rsid w:val="008C03C6"/>
    <w:rsid w:val="008C05CE"/>
    <w:rsid w:val="008C06CA"/>
    <w:rsid w:val="008C16C4"/>
    <w:rsid w:val="008C1C8C"/>
    <w:rsid w:val="008C2B37"/>
    <w:rsid w:val="008C2BBD"/>
    <w:rsid w:val="008C2FD0"/>
    <w:rsid w:val="008C5A84"/>
    <w:rsid w:val="008C611B"/>
    <w:rsid w:val="008C6132"/>
    <w:rsid w:val="008D04A3"/>
    <w:rsid w:val="008D1AE8"/>
    <w:rsid w:val="008D29D4"/>
    <w:rsid w:val="008D4A9F"/>
    <w:rsid w:val="008D5705"/>
    <w:rsid w:val="008E03CD"/>
    <w:rsid w:val="008E08A0"/>
    <w:rsid w:val="008E1B9B"/>
    <w:rsid w:val="008E2275"/>
    <w:rsid w:val="008E231E"/>
    <w:rsid w:val="008E4141"/>
    <w:rsid w:val="008E62E3"/>
    <w:rsid w:val="008E6D9D"/>
    <w:rsid w:val="008E71B4"/>
    <w:rsid w:val="008F00DD"/>
    <w:rsid w:val="008F1919"/>
    <w:rsid w:val="008F207D"/>
    <w:rsid w:val="008F478D"/>
    <w:rsid w:val="008F75EB"/>
    <w:rsid w:val="008F78A5"/>
    <w:rsid w:val="0090020E"/>
    <w:rsid w:val="00900361"/>
    <w:rsid w:val="00901E98"/>
    <w:rsid w:val="009024AF"/>
    <w:rsid w:val="009048AB"/>
    <w:rsid w:val="00905DAF"/>
    <w:rsid w:val="00905E27"/>
    <w:rsid w:val="00907E24"/>
    <w:rsid w:val="00911985"/>
    <w:rsid w:val="009124D8"/>
    <w:rsid w:val="00913213"/>
    <w:rsid w:val="0091329C"/>
    <w:rsid w:val="00913375"/>
    <w:rsid w:val="00917778"/>
    <w:rsid w:val="0092058B"/>
    <w:rsid w:val="009210FD"/>
    <w:rsid w:val="00922276"/>
    <w:rsid w:val="009243F8"/>
    <w:rsid w:val="009253D5"/>
    <w:rsid w:val="00926097"/>
    <w:rsid w:val="0092634D"/>
    <w:rsid w:val="0092751C"/>
    <w:rsid w:val="00927A38"/>
    <w:rsid w:val="0093172A"/>
    <w:rsid w:val="009344CB"/>
    <w:rsid w:val="0094119F"/>
    <w:rsid w:val="00941AF5"/>
    <w:rsid w:val="00942754"/>
    <w:rsid w:val="00942D33"/>
    <w:rsid w:val="0094419B"/>
    <w:rsid w:val="0094528A"/>
    <w:rsid w:val="00950409"/>
    <w:rsid w:val="00950545"/>
    <w:rsid w:val="00950F5A"/>
    <w:rsid w:val="009513DD"/>
    <w:rsid w:val="00952B50"/>
    <w:rsid w:val="00952ED3"/>
    <w:rsid w:val="009538FD"/>
    <w:rsid w:val="0095399F"/>
    <w:rsid w:val="00954AFF"/>
    <w:rsid w:val="00957B4F"/>
    <w:rsid w:val="00961883"/>
    <w:rsid w:val="009624E9"/>
    <w:rsid w:val="00967F41"/>
    <w:rsid w:val="00972110"/>
    <w:rsid w:val="009749DD"/>
    <w:rsid w:val="009761CE"/>
    <w:rsid w:val="009769CC"/>
    <w:rsid w:val="00976C5D"/>
    <w:rsid w:val="00982780"/>
    <w:rsid w:val="00982A40"/>
    <w:rsid w:val="00983C86"/>
    <w:rsid w:val="00984913"/>
    <w:rsid w:val="0098533E"/>
    <w:rsid w:val="00985D45"/>
    <w:rsid w:val="00987663"/>
    <w:rsid w:val="00990431"/>
    <w:rsid w:val="0099247E"/>
    <w:rsid w:val="009942BE"/>
    <w:rsid w:val="00995B10"/>
    <w:rsid w:val="009966AA"/>
    <w:rsid w:val="00996FF9"/>
    <w:rsid w:val="00997190"/>
    <w:rsid w:val="00997B58"/>
    <w:rsid w:val="00997CE1"/>
    <w:rsid w:val="009A1945"/>
    <w:rsid w:val="009A1EB0"/>
    <w:rsid w:val="009A3EB2"/>
    <w:rsid w:val="009A445E"/>
    <w:rsid w:val="009A45B1"/>
    <w:rsid w:val="009A6519"/>
    <w:rsid w:val="009A6B55"/>
    <w:rsid w:val="009A6D51"/>
    <w:rsid w:val="009A7603"/>
    <w:rsid w:val="009A7A83"/>
    <w:rsid w:val="009B0A26"/>
    <w:rsid w:val="009B0D95"/>
    <w:rsid w:val="009B1781"/>
    <w:rsid w:val="009B53FC"/>
    <w:rsid w:val="009B69CB"/>
    <w:rsid w:val="009B6DBA"/>
    <w:rsid w:val="009B6EF2"/>
    <w:rsid w:val="009C1015"/>
    <w:rsid w:val="009C38FA"/>
    <w:rsid w:val="009C4C30"/>
    <w:rsid w:val="009C5807"/>
    <w:rsid w:val="009C5C48"/>
    <w:rsid w:val="009C60A2"/>
    <w:rsid w:val="009C7367"/>
    <w:rsid w:val="009D1680"/>
    <w:rsid w:val="009D1901"/>
    <w:rsid w:val="009D2A2C"/>
    <w:rsid w:val="009D2B0B"/>
    <w:rsid w:val="009D33A2"/>
    <w:rsid w:val="009D3927"/>
    <w:rsid w:val="009D55A3"/>
    <w:rsid w:val="009D7394"/>
    <w:rsid w:val="009D7E34"/>
    <w:rsid w:val="009E142C"/>
    <w:rsid w:val="009E3C94"/>
    <w:rsid w:val="009E4BC7"/>
    <w:rsid w:val="009E4CA6"/>
    <w:rsid w:val="009E4ECF"/>
    <w:rsid w:val="009E6A6B"/>
    <w:rsid w:val="009E7106"/>
    <w:rsid w:val="009F091C"/>
    <w:rsid w:val="009F10A0"/>
    <w:rsid w:val="009F2109"/>
    <w:rsid w:val="009F258B"/>
    <w:rsid w:val="009F2D76"/>
    <w:rsid w:val="009F5B47"/>
    <w:rsid w:val="009F6DB9"/>
    <w:rsid w:val="009F6E3D"/>
    <w:rsid w:val="009F7287"/>
    <w:rsid w:val="00A002A4"/>
    <w:rsid w:val="00A027AC"/>
    <w:rsid w:val="00A03B04"/>
    <w:rsid w:val="00A045C7"/>
    <w:rsid w:val="00A0463C"/>
    <w:rsid w:val="00A04F61"/>
    <w:rsid w:val="00A071A9"/>
    <w:rsid w:val="00A1108A"/>
    <w:rsid w:val="00A12966"/>
    <w:rsid w:val="00A12A9F"/>
    <w:rsid w:val="00A13263"/>
    <w:rsid w:val="00A144FA"/>
    <w:rsid w:val="00A14CAE"/>
    <w:rsid w:val="00A14EE1"/>
    <w:rsid w:val="00A1687A"/>
    <w:rsid w:val="00A20FEB"/>
    <w:rsid w:val="00A21210"/>
    <w:rsid w:val="00A215A1"/>
    <w:rsid w:val="00A21630"/>
    <w:rsid w:val="00A23121"/>
    <w:rsid w:val="00A23C5F"/>
    <w:rsid w:val="00A2494B"/>
    <w:rsid w:val="00A25179"/>
    <w:rsid w:val="00A26752"/>
    <w:rsid w:val="00A269B4"/>
    <w:rsid w:val="00A27CFF"/>
    <w:rsid w:val="00A30125"/>
    <w:rsid w:val="00A312B4"/>
    <w:rsid w:val="00A314B2"/>
    <w:rsid w:val="00A31569"/>
    <w:rsid w:val="00A31F95"/>
    <w:rsid w:val="00A32230"/>
    <w:rsid w:val="00A3464C"/>
    <w:rsid w:val="00A3468B"/>
    <w:rsid w:val="00A36A51"/>
    <w:rsid w:val="00A376D5"/>
    <w:rsid w:val="00A4102D"/>
    <w:rsid w:val="00A413AC"/>
    <w:rsid w:val="00A41DBB"/>
    <w:rsid w:val="00A4225C"/>
    <w:rsid w:val="00A4570C"/>
    <w:rsid w:val="00A46E02"/>
    <w:rsid w:val="00A479CD"/>
    <w:rsid w:val="00A50637"/>
    <w:rsid w:val="00A51F98"/>
    <w:rsid w:val="00A56E17"/>
    <w:rsid w:val="00A571F4"/>
    <w:rsid w:val="00A60FC6"/>
    <w:rsid w:val="00A6401A"/>
    <w:rsid w:val="00A64361"/>
    <w:rsid w:val="00A64415"/>
    <w:rsid w:val="00A64636"/>
    <w:rsid w:val="00A70E96"/>
    <w:rsid w:val="00A71A1E"/>
    <w:rsid w:val="00A7392D"/>
    <w:rsid w:val="00A77D73"/>
    <w:rsid w:val="00A82F0F"/>
    <w:rsid w:val="00A862FD"/>
    <w:rsid w:val="00A93753"/>
    <w:rsid w:val="00A939D8"/>
    <w:rsid w:val="00A95793"/>
    <w:rsid w:val="00A95CE7"/>
    <w:rsid w:val="00A967F2"/>
    <w:rsid w:val="00A967F5"/>
    <w:rsid w:val="00AA008F"/>
    <w:rsid w:val="00AA438D"/>
    <w:rsid w:val="00AA4A56"/>
    <w:rsid w:val="00AA7917"/>
    <w:rsid w:val="00AA7B1E"/>
    <w:rsid w:val="00AB2C68"/>
    <w:rsid w:val="00AB48C5"/>
    <w:rsid w:val="00AB67A5"/>
    <w:rsid w:val="00AB7472"/>
    <w:rsid w:val="00AC1103"/>
    <w:rsid w:val="00AC1714"/>
    <w:rsid w:val="00AC2364"/>
    <w:rsid w:val="00AC387A"/>
    <w:rsid w:val="00AC7BA4"/>
    <w:rsid w:val="00AD15C3"/>
    <w:rsid w:val="00AD168A"/>
    <w:rsid w:val="00AD1941"/>
    <w:rsid w:val="00AD3C4E"/>
    <w:rsid w:val="00AD4CE0"/>
    <w:rsid w:val="00AD4E1F"/>
    <w:rsid w:val="00AD563E"/>
    <w:rsid w:val="00AD6A5C"/>
    <w:rsid w:val="00AD7549"/>
    <w:rsid w:val="00AD791C"/>
    <w:rsid w:val="00AD7E30"/>
    <w:rsid w:val="00AE0371"/>
    <w:rsid w:val="00AE0EF8"/>
    <w:rsid w:val="00AE0FB0"/>
    <w:rsid w:val="00AE188A"/>
    <w:rsid w:val="00AE3ED5"/>
    <w:rsid w:val="00AE4601"/>
    <w:rsid w:val="00AE54E1"/>
    <w:rsid w:val="00AE57FA"/>
    <w:rsid w:val="00AE7F62"/>
    <w:rsid w:val="00AF0539"/>
    <w:rsid w:val="00AF0F13"/>
    <w:rsid w:val="00AF1224"/>
    <w:rsid w:val="00AF1742"/>
    <w:rsid w:val="00AF36D7"/>
    <w:rsid w:val="00AF3FDC"/>
    <w:rsid w:val="00AF53D4"/>
    <w:rsid w:val="00AF54DA"/>
    <w:rsid w:val="00AF558D"/>
    <w:rsid w:val="00AF5866"/>
    <w:rsid w:val="00AF7E35"/>
    <w:rsid w:val="00B0215B"/>
    <w:rsid w:val="00B0353A"/>
    <w:rsid w:val="00B0449A"/>
    <w:rsid w:val="00B06076"/>
    <w:rsid w:val="00B118B5"/>
    <w:rsid w:val="00B11CB1"/>
    <w:rsid w:val="00B1593B"/>
    <w:rsid w:val="00B16B05"/>
    <w:rsid w:val="00B17C02"/>
    <w:rsid w:val="00B17FBA"/>
    <w:rsid w:val="00B228CD"/>
    <w:rsid w:val="00B22D72"/>
    <w:rsid w:val="00B22F73"/>
    <w:rsid w:val="00B26F0B"/>
    <w:rsid w:val="00B2731B"/>
    <w:rsid w:val="00B2758C"/>
    <w:rsid w:val="00B304C7"/>
    <w:rsid w:val="00B3136C"/>
    <w:rsid w:val="00B323CB"/>
    <w:rsid w:val="00B32B0E"/>
    <w:rsid w:val="00B35998"/>
    <w:rsid w:val="00B35EAE"/>
    <w:rsid w:val="00B40231"/>
    <w:rsid w:val="00B417B4"/>
    <w:rsid w:val="00B41805"/>
    <w:rsid w:val="00B41FA2"/>
    <w:rsid w:val="00B42538"/>
    <w:rsid w:val="00B43135"/>
    <w:rsid w:val="00B43EC9"/>
    <w:rsid w:val="00B44243"/>
    <w:rsid w:val="00B46D63"/>
    <w:rsid w:val="00B46E86"/>
    <w:rsid w:val="00B50CAB"/>
    <w:rsid w:val="00B5148E"/>
    <w:rsid w:val="00B52D04"/>
    <w:rsid w:val="00B5353B"/>
    <w:rsid w:val="00B53DDE"/>
    <w:rsid w:val="00B5416E"/>
    <w:rsid w:val="00B54597"/>
    <w:rsid w:val="00B55C2A"/>
    <w:rsid w:val="00B56148"/>
    <w:rsid w:val="00B62D7F"/>
    <w:rsid w:val="00B63466"/>
    <w:rsid w:val="00B641E7"/>
    <w:rsid w:val="00B64F0B"/>
    <w:rsid w:val="00B66CB0"/>
    <w:rsid w:val="00B67B42"/>
    <w:rsid w:val="00B67F5A"/>
    <w:rsid w:val="00B70C8B"/>
    <w:rsid w:val="00B7125D"/>
    <w:rsid w:val="00B728F1"/>
    <w:rsid w:val="00B731D1"/>
    <w:rsid w:val="00B73A58"/>
    <w:rsid w:val="00B74259"/>
    <w:rsid w:val="00B742EF"/>
    <w:rsid w:val="00B74984"/>
    <w:rsid w:val="00B7510B"/>
    <w:rsid w:val="00B77D75"/>
    <w:rsid w:val="00B80F37"/>
    <w:rsid w:val="00B813CC"/>
    <w:rsid w:val="00B81A2D"/>
    <w:rsid w:val="00B829DD"/>
    <w:rsid w:val="00B82B84"/>
    <w:rsid w:val="00B82CF9"/>
    <w:rsid w:val="00B84965"/>
    <w:rsid w:val="00B86B51"/>
    <w:rsid w:val="00B91475"/>
    <w:rsid w:val="00B9183F"/>
    <w:rsid w:val="00B949E1"/>
    <w:rsid w:val="00B95FA1"/>
    <w:rsid w:val="00B968C2"/>
    <w:rsid w:val="00BA093B"/>
    <w:rsid w:val="00BA0E79"/>
    <w:rsid w:val="00BA14CB"/>
    <w:rsid w:val="00BA2127"/>
    <w:rsid w:val="00BA266E"/>
    <w:rsid w:val="00BA2C29"/>
    <w:rsid w:val="00BA2DFF"/>
    <w:rsid w:val="00BA38D4"/>
    <w:rsid w:val="00BA4D8B"/>
    <w:rsid w:val="00BA6355"/>
    <w:rsid w:val="00BA6E99"/>
    <w:rsid w:val="00BB12E9"/>
    <w:rsid w:val="00BB31C4"/>
    <w:rsid w:val="00BB34A1"/>
    <w:rsid w:val="00BB6066"/>
    <w:rsid w:val="00BB7AA4"/>
    <w:rsid w:val="00BB7D91"/>
    <w:rsid w:val="00BC2252"/>
    <w:rsid w:val="00BC40BE"/>
    <w:rsid w:val="00BC49F4"/>
    <w:rsid w:val="00BC630A"/>
    <w:rsid w:val="00BC7EA8"/>
    <w:rsid w:val="00BD019D"/>
    <w:rsid w:val="00BD524C"/>
    <w:rsid w:val="00BD5545"/>
    <w:rsid w:val="00BD56D0"/>
    <w:rsid w:val="00BE0043"/>
    <w:rsid w:val="00BE0F17"/>
    <w:rsid w:val="00BE132D"/>
    <w:rsid w:val="00BE1EC5"/>
    <w:rsid w:val="00BE4907"/>
    <w:rsid w:val="00BE49A7"/>
    <w:rsid w:val="00BE5BD2"/>
    <w:rsid w:val="00BE5D1E"/>
    <w:rsid w:val="00BE73A2"/>
    <w:rsid w:val="00BE7C9F"/>
    <w:rsid w:val="00BF04F1"/>
    <w:rsid w:val="00BF1223"/>
    <w:rsid w:val="00BF140B"/>
    <w:rsid w:val="00BF360D"/>
    <w:rsid w:val="00BF4797"/>
    <w:rsid w:val="00BF684E"/>
    <w:rsid w:val="00BF69BA"/>
    <w:rsid w:val="00BF6AD8"/>
    <w:rsid w:val="00BF72F8"/>
    <w:rsid w:val="00C017FD"/>
    <w:rsid w:val="00C01DDF"/>
    <w:rsid w:val="00C032EB"/>
    <w:rsid w:val="00C0459D"/>
    <w:rsid w:val="00C04FEF"/>
    <w:rsid w:val="00C05391"/>
    <w:rsid w:val="00C053B3"/>
    <w:rsid w:val="00C063BE"/>
    <w:rsid w:val="00C07876"/>
    <w:rsid w:val="00C10C41"/>
    <w:rsid w:val="00C1153C"/>
    <w:rsid w:val="00C130A2"/>
    <w:rsid w:val="00C1384A"/>
    <w:rsid w:val="00C13C60"/>
    <w:rsid w:val="00C142EE"/>
    <w:rsid w:val="00C159BD"/>
    <w:rsid w:val="00C20813"/>
    <w:rsid w:val="00C219ED"/>
    <w:rsid w:val="00C21AAE"/>
    <w:rsid w:val="00C22660"/>
    <w:rsid w:val="00C26787"/>
    <w:rsid w:val="00C26834"/>
    <w:rsid w:val="00C26899"/>
    <w:rsid w:val="00C3156B"/>
    <w:rsid w:val="00C31839"/>
    <w:rsid w:val="00C31CFF"/>
    <w:rsid w:val="00C32117"/>
    <w:rsid w:val="00C323CF"/>
    <w:rsid w:val="00C32EA4"/>
    <w:rsid w:val="00C3323E"/>
    <w:rsid w:val="00C34400"/>
    <w:rsid w:val="00C34966"/>
    <w:rsid w:val="00C34A4D"/>
    <w:rsid w:val="00C358F0"/>
    <w:rsid w:val="00C367C4"/>
    <w:rsid w:val="00C424A1"/>
    <w:rsid w:val="00C42BEB"/>
    <w:rsid w:val="00C43A59"/>
    <w:rsid w:val="00C46505"/>
    <w:rsid w:val="00C4657F"/>
    <w:rsid w:val="00C467C7"/>
    <w:rsid w:val="00C47660"/>
    <w:rsid w:val="00C51A67"/>
    <w:rsid w:val="00C51D58"/>
    <w:rsid w:val="00C5363E"/>
    <w:rsid w:val="00C54180"/>
    <w:rsid w:val="00C55FDB"/>
    <w:rsid w:val="00C563F4"/>
    <w:rsid w:val="00C56ACA"/>
    <w:rsid w:val="00C6189F"/>
    <w:rsid w:val="00C64757"/>
    <w:rsid w:val="00C64E5C"/>
    <w:rsid w:val="00C65BA1"/>
    <w:rsid w:val="00C663CF"/>
    <w:rsid w:val="00C67B5C"/>
    <w:rsid w:val="00C70379"/>
    <w:rsid w:val="00C70588"/>
    <w:rsid w:val="00C7305A"/>
    <w:rsid w:val="00C74F01"/>
    <w:rsid w:val="00C75086"/>
    <w:rsid w:val="00C761B6"/>
    <w:rsid w:val="00C76BCD"/>
    <w:rsid w:val="00C76C74"/>
    <w:rsid w:val="00C76C99"/>
    <w:rsid w:val="00C76F3C"/>
    <w:rsid w:val="00C814FD"/>
    <w:rsid w:val="00C8299F"/>
    <w:rsid w:val="00C82EEA"/>
    <w:rsid w:val="00C831F2"/>
    <w:rsid w:val="00C8471D"/>
    <w:rsid w:val="00C868D5"/>
    <w:rsid w:val="00C86BD2"/>
    <w:rsid w:val="00C8728B"/>
    <w:rsid w:val="00C87C4B"/>
    <w:rsid w:val="00C93DDE"/>
    <w:rsid w:val="00C9461A"/>
    <w:rsid w:val="00C95A1A"/>
    <w:rsid w:val="00C96047"/>
    <w:rsid w:val="00C96330"/>
    <w:rsid w:val="00C972F2"/>
    <w:rsid w:val="00CA0059"/>
    <w:rsid w:val="00CA1422"/>
    <w:rsid w:val="00CA16AE"/>
    <w:rsid w:val="00CA27B9"/>
    <w:rsid w:val="00CA3AD5"/>
    <w:rsid w:val="00CA3E98"/>
    <w:rsid w:val="00CA4678"/>
    <w:rsid w:val="00CA4A2E"/>
    <w:rsid w:val="00CA4EEC"/>
    <w:rsid w:val="00CA5EA5"/>
    <w:rsid w:val="00CA647F"/>
    <w:rsid w:val="00CA67E3"/>
    <w:rsid w:val="00CB2A70"/>
    <w:rsid w:val="00CB2CC1"/>
    <w:rsid w:val="00CB5CCF"/>
    <w:rsid w:val="00CB6646"/>
    <w:rsid w:val="00CB7792"/>
    <w:rsid w:val="00CC3CB0"/>
    <w:rsid w:val="00CC59B1"/>
    <w:rsid w:val="00CC61E5"/>
    <w:rsid w:val="00CC7E8A"/>
    <w:rsid w:val="00CD0084"/>
    <w:rsid w:val="00CD01F7"/>
    <w:rsid w:val="00CD0EA5"/>
    <w:rsid w:val="00CD2344"/>
    <w:rsid w:val="00CD2849"/>
    <w:rsid w:val="00CD284B"/>
    <w:rsid w:val="00CD36C5"/>
    <w:rsid w:val="00CE02A7"/>
    <w:rsid w:val="00CE045B"/>
    <w:rsid w:val="00CE0F86"/>
    <w:rsid w:val="00CE3191"/>
    <w:rsid w:val="00CE3CCB"/>
    <w:rsid w:val="00CF0A58"/>
    <w:rsid w:val="00CF213B"/>
    <w:rsid w:val="00CF328A"/>
    <w:rsid w:val="00CF3CBB"/>
    <w:rsid w:val="00CF471B"/>
    <w:rsid w:val="00CF4CAC"/>
    <w:rsid w:val="00CF66C1"/>
    <w:rsid w:val="00CF66EF"/>
    <w:rsid w:val="00CF6D5F"/>
    <w:rsid w:val="00D017B4"/>
    <w:rsid w:val="00D01A9D"/>
    <w:rsid w:val="00D02665"/>
    <w:rsid w:val="00D0297F"/>
    <w:rsid w:val="00D05815"/>
    <w:rsid w:val="00D07E53"/>
    <w:rsid w:val="00D108E4"/>
    <w:rsid w:val="00D116EE"/>
    <w:rsid w:val="00D12143"/>
    <w:rsid w:val="00D12F53"/>
    <w:rsid w:val="00D131DD"/>
    <w:rsid w:val="00D14F51"/>
    <w:rsid w:val="00D151E9"/>
    <w:rsid w:val="00D166BA"/>
    <w:rsid w:val="00D16D1D"/>
    <w:rsid w:val="00D17086"/>
    <w:rsid w:val="00D17DAA"/>
    <w:rsid w:val="00D221C8"/>
    <w:rsid w:val="00D223F6"/>
    <w:rsid w:val="00D22E77"/>
    <w:rsid w:val="00D24118"/>
    <w:rsid w:val="00D25E9E"/>
    <w:rsid w:val="00D30CCC"/>
    <w:rsid w:val="00D31119"/>
    <w:rsid w:val="00D31568"/>
    <w:rsid w:val="00D316AE"/>
    <w:rsid w:val="00D34EA2"/>
    <w:rsid w:val="00D35777"/>
    <w:rsid w:val="00D359CD"/>
    <w:rsid w:val="00D35AC0"/>
    <w:rsid w:val="00D36F9E"/>
    <w:rsid w:val="00D401A7"/>
    <w:rsid w:val="00D4084F"/>
    <w:rsid w:val="00D41439"/>
    <w:rsid w:val="00D41E9B"/>
    <w:rsid w:val="00D428A2"/>
    <w:rsid w:val="00D43060"/>
    <w:rsid w:val="00D43339"/>
    <w:rsid w:val="00D43C7D"/>
    <w:rsid w:val="00D443B0"/>
    <w:rsid w:val="00D45D32"/>
    <w:rsid w:val="00D45EDC"/>
    <w:rsid w:val="00D47300"/>
    <w:rsid w:val="00D47640"/>
    <w:rsid w:val="00D477F3"/>
    <w:rsid w:val="00D50114"/>
    <w:rsid w:val="00D502B2"/>
    <w:rsid w:val="00D526FE"/>
    <w:rsid w:val="00D52A4F"/>
    <w:rsid w:val="00D54247"/>
    <w:rsid w:val="00D56991"/>
    <w:rsid w:val="00D61A0D"/>
    <w:rsid w:val="00D61F18"/>
    <w:rsid w:val="00D63A27"/>
    <w:rsid w:val="00D64BB4"/>
    <w:rsid w:val="00D65443"/>
    <w:rsid w:val="00D654E9"/>
    <w:rsid w:val="00D66383"/>
    <w:rsid w:val="00D66CBC"/>
    <w:rsid w:val="00D71138"/>
    <w:rsid w:val="00D716A5"/>
    <w:rsid w:val="00D73154"/>
    <w:rsid w:val="00D73CC7"/>
    <w:rsid w:val="00D75CEC"/>
    <w:rsid w:val="00D7716C"/>
    <w:rsid w:val="00D80016"/>
    <w:rsid w:val="00D840B0"/>
    <w:rsid w:val="00D841E0"/>
    <w:rsid w:val="00D84747"/>
    <w:rsid w:val="00D84D07"/>
    <w:rsid w:val="00D90A1A"/>
    <w:rsid w:val="00D92CE7"/>
    <w:rsid w:val="00D9335C"/>
    <w:rsid w:val="00D96550"/>
    <w:rsid w:val="00D96813"/>
    <w:rsid w:val="00D96F11"/>
    <w:rsid w:val="00D9773C"/>
    <w:rsid w:val="00DA0BA4"/>
    <w:rsid w:val="00DA0DA0"/>
    <w:rsid w:val="00DA1B0B"/>
    <w:rsid w:val="00DA2581"/>
    <w:rsid w:val="00DA259E"/>
    <w:rsid w:val="00DA2C7C"/>
    <w:rsid w:val="00DA3DD1"/>
    <w:rsid w:val="00DA53BD"/>
    <w:rsid w:val="00DA55AA"/>
    <w:rsid w:val="00DA6B21"/>
    <w:rsid w:val="00DA6E20"/>
    <w:rsid w:val="00DA795E"/>
    <w:rsid w:val="00DA7C18"/>
    <w:rsid w:val="00DB03A0"/>
    <w:rsid w:val="00DB06F0"/>
    <w:rsid w:val="00DB07FD"/>
    <w:rsid w:val="00DB1299"/>
    <w:rsid w:val="00DB2BE8"/>
    <w:rsid w:val="00DB3380"/>
    <w:rsid w:val="00DB33EB"/>
    <w:rsid w:val="00DB3954"/>
    <w:rsid w:val="00DB420B"/>
    <w:rsid w:val="00DB426D"/>
    <w:rsid w:val="00DB4513"/>
    <w:rsid w:val="00DB4888"/>
    <w:rsid w:val="00DB4B8F"/>
    <w:rsid w:val="00DB602A"/>
    <w:rsid w:val="00DB7D11"/>
    <w:rsid w:val="00DC1ACB"/>
    <w:rsid w:val="00DC281E"/>
    <w:rsid w:val="00DC37D6"/>
    <w:rsid w:val="00DC3920"/>
    <w:rsid w:val="00DC4A9E"/>
    <w:rsid w:val="00DC590C"/>
    <w:rsid w:val="00DC5A0D"/>
    <w:rsid w:val="00DC5C6F"/>
    <w:rsid w:val="00DC695A"/>
    <w:rsid w:val="00DC69DD"/>
    <w:rsid w:val="00DD36E3"/>
    <w:rsid w:val="00DD3940"/>
    <w:rsid w:val="00DD5768"/>
    <w:rsid w:val="00DD68A3"/>
    <w:rsid w:val="00DD6E20"/>
    <w:rsid w:val="00DD7634"/>
    <w:rsid w:val="00DD7D9C"/>
    <w:rsid w:val="00DE0E3F"/>
    <w:rsid w:val="00DE5C94"/>
    <w:rsid w:val="00DE63D7"/>
    <w:rsid w:val="00DE7D71"/>
    <w:rsid w:val="00DF056A"/>
    <w:rsid w:val="00DF0982"/>
    <w:rsid w:val="00DF0A02"/>
    <w:rsid w:val="00DF14AF"/>
    <w:rsid w:val="00DF16E3"/>
    <w:rsid w:val="00DF269D"/>
    <w:rsid w:val="00DF2E18"/>
    <w:rsid w:val="00DF39B9"/>
    <w:rsid w:val="00DF4300"/>
    <w:rsid w:val="00DF5A77"/>
    <w:rsid w:val="00DF697A"/>
    <w:rsid w:val="00DF6B44"/>
    <w:rsid w:val="00E006FE"/>
    <w:rsid w:val="00E01377"/>
    <w:rsid w:val="00E0158F"/>
    <w:rsid w:val="00E03689"/>
    <w:rsid w:val="00E047D2"/>
    <w:rsid w:val="00E069F6"/>
    <w:rsid w:val="00E07676"/>
    <w:rsid w:val="00E1210D"/>
    <w:rsid w:val="00E12ECB"/>
    <w:rsid w:val="00E1402C"/>
    <w:rsid w:val="00E141BF"/>
    <w:rsid w:val="00E164C5"/>
    <w:rsid w:val="00E16672"/>
    <w:rsid w:val="00E17AB1"/>
    <w:rsid w:val="00E17AD7"/>
    <w:rsid w:val="00E208B1"/>
    <w:rsid w:val="00E24A89"/>
    <w:rsid w:val="00E26EAC"/>
    <w:rsid w:val="00E27E0A"/>
    <w:rsid w:val="00E304CA"/>
    <w:rsid w:val="00E3078F"/>
    <w:rsid w:val="00E30B15"/>
    <w:rsid w:val="00E314CE"/>
    <w:rsid w:val="00E36316"/>
    <w:rsid w:val="00E40F8D"/>
    <w:rsid w:val="00E41E07"/>
    <w:rsid w:val="00E4336F"/>
    <w:rsid w:val="00E476E7"/>
    <w:rsid w:val="00E5150D"/>
    <w:rsid w:val="00E51EA2"/>
    <w:rsid w:val="00E53AE2"/>
    <w:rsid w:val="00E53EF0"/>
    <w:rsid w:val="00E55A83"/>
    <w:rsid w:val="00E55CCC"/>
    <w:rsid w:val="00E5794D"/>
    <w:rsid w:val="00E57E37"/>
    <w:rsid w:val="00E6095C"/>
    <w:rsid w:val="00E6268E"/>
    <w:rsid w:val="00E62723"/>
    <w:rsid w:val="00E62FC4"/>
    <w:rsid w:val="00E64B40"/>
    <w:rsid w:val="00E65B40"/>
    <w:rsid w:val="00E66C46"/>
    <w:rsid w:val="00E67607"/>
    <w:rsid w:val="00E67A55"/>
    <w:rsid w:val="00E70157"/>
    <w:rsid w:val="00E72232"/>
    <w:rsid w:val="00E75FC2"/>
    <w:rsid w:val="00E76CC1"/>
    <w:rsid w:val="00E7725B"/>
    <w:rsid w:val="00E803C3"/>
    <w:rsid w:val="00E80FCD"/>
    <w:rsid w:val="00E8108E"/>
    <w:rsid w:val="00E81491"/>
    <w:rsid w:val="00E81B62"/>
    <w:rsid w:val="00E850EE"/>
    <w:rsid w:val="00E85B48"/>
    <w:rsid w:val="00E86BF0"/>
    <w:rsid w:val="00E87550"/>
    <w:rsid w:val="00E904F4"/>
    <w:rsid w:val="00E905B1"/>
    <w:rsid w:val="00E929FA"/>
    <w:rsid w:val="00E93793"/>
    <w:rsid w:val="00E95128"/>
    <w:rsid w:val="00E953AC"/>
    <w:rsid w:val="00E9710C"/>
    <w:rsid w:val="00E97F8D"/>
    <w:rsid w:val="00EA18E2"/>
    <w:rsid w:val="00EA3B0D"/>
    <w:rsid w:val="00EA4047"/>
    <w:rsid w:val="00EA4881"/>
    <w:rsid w:val="00EA680A"/>
    <w:rsid w:val="00EA71BA"/>
    <w:rsid w:val="00EA74CD"/>
    <w:rsid w:val="00EA7C72"/>
    <w:rsid w:val="00EB1904"/>
    <w:rsid w:val="00EB1F93"/>
    <w:rsid w:val="00EB2289"/>
    <w:rsid w:val="00EB30DA"/>
    <w:rsid w:val="00EB3857"/>
    <w:rsid w:val="00EB5AA0"/>
    <w:rsid w:val="00EB5D5F"/>
    <w:rsid w:val="00EB76F3"/>
    <w:rsid w:val="00EB773D"/>
    <w:rsid w:val="00EB7897"/>
    <w:rsid w:val="00EC0627"/>
    <w:rsid w:val="00EC392B"/>
    <w:rsid w:val="00EC51E0"/>
    <w:rsid w:val="00EC521C"/>
    <w:rsid w:val="00EC6BF3"/>
    <w:rsid w:val="00EC74A3"/>
    <w:rsid w:val="00ED0E5C"/>
    <w:rsid w:val="00ED1551"/>
    <w:rsid w:val="00ED38E6"/>
    <w:rsid w:val="00ED5A5E"/>
    <w:rsid w:val="00ED5B02"/>
    <w:rsid w:val="00ED6658"/>
    <w:rsid w:val="00ED7937"/>
    <w:rsid w:val="00EE0995"/>
    <w:rsid w:val="00EE288F"/>
    <w:rsid w:val="00EE2BE9"/>
    <w:rsid w:val="00EE543F"/>
    <w:rsid w:val="00EE56D5"/>
    <w:rsid w:val="00EF20FA"/>
    <w:rsid w:val="00EF2160"/>
    <w:rsid w:val="00EF2757"/>
    <w:rsid w:val="00EF3F7D"/>
    <w:rsid w:val="00EF55D5"/>
    <w:rsid w:val="00EF6C74"/>
    <w:rsid w:val="00EF748B"/>
    <w:rsid w:val="00F01B64"/>
    <w:rsid w:val="00F04C44"/>
    <w:rsid w:val="00F056D2"/>
    <w:rsid w:val="00F06543"/>
    <w:rsid w:val="00F068C3"/>
    <w:rsid w:val="00F1064C"/>
    <w:rsid w:val="00F106A2"/>
    <w:rsid w:val="00F11BA8"/>
    <w:rsid w:val="00F12208"/>
    <w:rsid w:val="00F13C32"/>
    <w:rsid w:val="00F162DD"/>
    <w:rsid w:val="00F162E7"/>
    <w:rsid w:val="00F16A0B"/>
    <w:rsid w:val="00F16D4A"/>
    <w:rsid w:val="00F203B8"/>
    <w:rsid w:val="00F2073F"/>
    <w:rsid w:val="00F20E4B"/>
    <w:rsid w:val="00F2307B"/>
    <w:rsid w:val="00F2352F"/>
    <w:rsid w:val="00F2380B"/>
    <w:rsid w:val="00F24D1C"/>
    <w:rsid w:val="00F252D8"/>
    <w:rsid w:val="00F252E1"/>
    <w:rsid w:val="00F273AE"/>
    <w:rsid w:val="00F31971"/>
    <w:rsid w:val="00F31FCD"/>
    <w:rsid w:val="00F34AEB"/>
    <w:rsid w:val="00F358BB"/>
    <w:rsid w:val="00F35E48"/>
    <w:rsid w:val="00F363CF"/>
    <w:rsid w:val="00F40D96"/>
    <w:rsid w:val="00F418E0"/>
    <w:rsid w:val="00F41A39"/>
    <w:rsid w:val="00F42EFD"/>
    <w:rsid w:val="00F453EA"/>
    <w:rsid w:val="00F459FA"/>
    <w:rsid w:val="00F46175"/>
    <w:rsid w:val="00F47362"/>
    <w:rsid w:val="00F47DB2"/>
    <w:rsid w:val="00F47EF7"/>
    <w:rsid w:val="00F5134C"/>
    <w:rsid w:val="00F5141A"/>
    <w:rsid w:val="00F56383"/>
    <w:rsid w:val="00F5697A"/>
    <w:rsid w:val="00F57944"/>
    <w:rsid w:val="00F57A07"/>
    <w:rsid w:val="00F616DD"/>
    <w:rsid w:val="00F6284B"/>
    <w:rsid w:val="00F62C80"/>
    <w:rsid w:val="00F62F36"/>
    <w:rsid w:val="00F6324D"/>
    <w:rsid w:val="00F6356C"/>
    <w:rsid w:val="00F64BA6"/>
    <w:rsid w:val="00F6610F"/>
    <w:rsid w:val="00F661F2"/>
    <w:rsid w:val="00F673E7"/>
    <w:rsid w:val="00F67CF7"/>
    <w:rsid w:val="00F72153"/>
    <w:rsid w:val="00F7257D"/>
    <w:rsid w:val="00F7598A"/>
    <w:rsid w:val="00F75B75"/>
    <w:rsid w:val="00F777F4"/>
    <w:rsid w:val="00F77D55"/>
    <w:rsid w:val="00F81803"/>
    <w:rsid w:val="00F81B74"/>
    <w:rsid w:val="00F82322"/>
    <w:rsid w:val="00F82AF4"/>
    <w:rsid w:val="00F82F24"/>
    <w:rsid w:val="00F8315E"/>
    <w:rsid w:val="00F84D52"/>
    <w:rsid w:val="00F850C9"/>
    <w:rsid w:val="00F85787"/>
    <w:rsid w:val="00F86B39"/>
    <w:rsid w:val="00F87F91"/>
    <w:rsid w:val="00F939A2"/>
    <w:rsid w:val="00F95A2E"/>
    <w:rsid w:val="00F95B07"/>
    <w:rsid w:val="00F95E47"/>
    <w:rsid w:val="00F95E8E"/>
    <w:rsid w:val="00FA09A0"/>
    <w:rsid w:val="00FA15AF"/>
    <w:rsid w:val="00FA2551"/>
    <w:rsid w:val="00FA6CD0"/>
    <w:rsid w:val="00FA794B"/>
    <w:rsid w:val="00FB1886"/>
    <w:rsid w:val="00FB1D34"/>
    <w:rsid w:val="00FB345F"/>
    <w:rsid w:val="00FB384E"/>
    <w:rsid w:val="00FB3C35"/>
    <w:rsid w:val="00FB5422"/>
    <w:rsid w:val="00FB5BF3"/>
    <w:rsid w:val="00FB5DE2"/>
    <w:rsid w:val="00FB5E3B"/>
    <w:rsid w:val="00FB6F5E"/>
    <w:rsid w:val="00FB7C0D"/>
    <w:rsid w:val="00FB7FB5"/>
    <w:rsid w:val="00FC039A"/>
    <w:rsid w:val="00FC1EBA"/>
    <w:rsid w:val="00FC2E91"/>
    <w:rsid w:val="00FC3026"/>
    <w:rsid w:val="00FC56F2"/>
    <w:rsid w:val="00FC7A8E"/>
    <w:rsid w:val="00FD04FA"/>
    <w:rsid w:val="00FD1C9A"/>
    <w:rsid w:val="00FD5EE7"/>
    <w:rsid w:val="00FD5F56"/>
    <w:rsid w:val="00FD6A65"/>
    <w:rsid w:val="00FD7A7D"/>
    <w:rsid w:val="00FE02C3"/>
    <w:rsid w:val="00FE05D7"/>
    <w:rsid w:val="00FE26B2"/>
    <w:rsid w:val="00FE67D3"/>
    <w:rsid w:val="00FE760B"/>
    <w:rsid w:val="00FE7BB4"/>
    <w:rsid w:val="00FF142A"/>
    <w:rsid w:val="00FF19B3"/>
    <w:rsid w:val="00FF1E62"/>
    <w:rsid w:val="00FF2973"/>
    <w:rsid w:val="00FF2AF3"/>
    <w:rsid w:val="00FF2F5F"/>
    <w:rsid w:val="00FF2FEE"/>
    <w:rsid w:val="00FF300A"/>
    <w:rsid w:val="00FF5C20"/>
    <w:rsid w:val="00FF5E10"/>
    <w:rsid w:val="00FF60BE"/>
    <w:rsid w:val="00FF6704"/>
    <w:rsid w:val="00FF7CE4"/>
    <w:rsid w:val="00FF7D03"/>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0F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210FD"/>
    <w:rPr>
      <w:b/>
      <w:bCs/>
    </w:rPr>
  </w:style>
  <w:style w:type="character" w:styleId="Emphasis">
    <w:name w:val="Emphasis"/>
    <w:basedOn w:val="DefaultParagraphFont"/>
    <w:uiPriority w:val="20"/>
    <w:qFormat/>
    <w:rsid w:val="009210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2784">
      <w:bodyDiv w:val="1"/>
      <w:marLeft w:val="0"/>
      <w:marRight w:val="0"/>
      <w:marTop w:val="0"/>
      <w:marBottom w:val="0"/>
      <w:divBdr>
        <w:top w:val="none" w:sz="0" w:space="0" w:color="auto"/>
        <w:left w:val="none" w:sz="0" w:space="0" w:color="auto"/>
        <w:bottom w:val="none" w:sz="0" w:space="0" w:color="auto"/>
        <w:right w:val="none" w:sz="0" w:space="0" w:color="auto"/>
      </w:divBdr>
    </w:div>
    <w:div w:id="1648171765">
      <w:bodyDiv w:val="1"/>
      <w:marLeft w:val="0"/>
      <w:marRight w:val="0"/>
      <w:marTop w:val="0"/>
      <w:marBottom w:val="0"/>
      <w:divBdr>
        <w:top w:val="none" w:sz="0" w:space="0" w:color="auto"/>
        <w:left w:val="none" w:sz="0" w:space="0" w:color="auto"/>
        <w:bottom w:val="none" w:sz="0" w:space="0" w:color="auto"/>
        <w:right w:val="none" w:sz="0" w:space="0" w:color="auto"/>
      </w:divBdr>
    </w:div>
    <w:div w:id="20864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bf4c0e24-4363-4a2c-98c4-ba38f29833df">false</_dlc_DocIdPersistId>
    <_dlc_DocId xmlns="bf4c0e24-4363-4a2c-98c4-ba38f29833df">UNITBOM-5-5</_dlc_DocId>
    <_dlc_DocIdUrl xmlns="bf4c0e24-4363-4a2c-98c4-ba38f29833df">
      <Url>https://info.undp.org/onboarding/en/_layouts/DocIdRedir.aspx?ID=UNITBOM-5-5</Url>
      <Description>UNITBOM-5-5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67204DAFB9A174F9F580D17E0004241" ma:contentTypeVersion="1" ma:contentTypeDescription="Create a new document." ma:contentTypeScope="" ma:versionID="4177efea04d6dfe646d74da476378e79">
  <xsd:schema xmlns:xsd="http://www.w3.org/2001/XMLSchema" xmlns:xs="http://www.w3.org/2001/XMLSchema" xmlns:p="http://schemas.microsoft.com/office/2006/metadata/properties" xmlns:ns2="bf4c0e24-4363-4a2c-98c4-ba38f29833df" targetNamespace="http://schemas.microsoft.com/office/2006/metadata/properties" ma:root="true" ma:fieldsID="c5a9ea27b00a96831dd3689e53f8db90"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6989A-7A7D-4E4C-912F-51144361D470}"/>
</file>

<file path=customXml/itemProps2.xml><?xml version="1.0" encoding="utf-8"?>
<ds:datastoreItem xmlns:ds="http://schemas.openxmlformats.org/officeDocument/2006/customXml" ds:itemID="{B1B65420-FD4A-4DF1-A021-0E6E8AC4EA58}"/>
</file>

<file path=customXml/itemProps3.xml><?xml version="1.0" encoding="utf-8"?>
<ds:datastoreItem xmlns:ds="http://schemas.openxmlformats.org/officeDocument/2006/customXml" ds:itemID="{A59C4170-4451-40DD-B6D0-6E20E88B5757}"/>
</file>

<file path=customXml/itemProps4.xml><?xml version="1.0" encoding="utf-8"?>
<ds:datastoreItem xmlns:ds="http://schemas.openxmlformats.org/officeDocument/2006/customXml" ds:itemID="{77C05AA4-8AAB-4743-8FCA-C05C8C33D42A}"/>
</file>

<file path=customXml/itemProps5.xml><?xml version="1.0" encoding="utf-8"?>
<ds:datastoreItem xmlns:ds="http://schemas.openxmlformats.org/officeDocument/2006/customXml" ds:itemID="{1245C6DC-23BE-4C43-B99C-DB0077F4EFA7}"/>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Anderton</dc:creator>
  <cp:lastModifiedBy>Paul Anderton</cp:lastModifiedBy>
  <cp:revision>2</cp:revision>
  <dcterms:created xsi:type="dcterms:W3CDTF">2012-08-16T17:10:00Z</dcterms:created>
  <dcterms:modified xsi:type="dcterms:W3CDTF">2012-08-16T17:10:00Z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0x010100E67204DAFB9A174F9F580D17E0004241</vt:lpwstr>
  </property>
  <property fmtid="{D5CDD505-2E9C-101B-9397-08002B2CF9AE}" pid="3" name="_dlc_DocIdItemGuid">
    <vt:lpwstr>836b0df6-d9fb-4542-b08f-5672e76c9ec6</vt:lpwstr>
  </property>
  <property fmtid="{D5CDD505-2E9C-101B-9397-08002B2CF9AE}" pid="4" name="Order">
    <vt:r8>500</vt:r8>
  </property>
  <property fmtid="{D5CDD505-2E9C-101B-9397-08002B2CF9AE}" pid="5" name="TemplateUrl">
    <vt:lpwstr/>
  </property>
  <property fmtid="{D5CDD505-2E9C-101B-9397-08002B2CF9AE}" pid="6" name="_dlc_DocId">
    <vt:lpwstr>UNITBOM-5-5</vt:lpwstr>
  </property>
  <property fmtid="{D5CDD505-2E9C-101B-9397-08002B2CF9AE}" pid="7" name="_dlc_DocIdUrl">
    <vt:lpwstr>https://info.undp.org/onboarding/en/_layouts/DocIdRedir.aspx?ID=UNITBOM-5-5, UNITBOM-5-5</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_dlc_DocIdPersistId">
    <vt:bool>false</vt:bool>
  </property>
  <property fmtid="{D5CDD505-2E9C-101B-9397-08002B2CF9AE}" pid="12" name="xd_ProgID">
    <vt:lpwstr/>
  </property>
</Properties>
</file>